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  <w:t>准予玉溪市红塔区个体私营经济协会社会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  <w:t>团体注销登记决定书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 w:line="240" w:lineRule="auto"/>
        <w:ind w:left="0" w:right="0"/>
        <w:jc w:val="center"/>
        <w:rPr>
          <w:rFonts w:hint="default" w:ascii="Times New Roman" w:hAnsi="Times New Roman" w:eastAsia="方正楷体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楷体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玉红民社登〔</w:t>
      </w:r>
      <w:r>
        <w:rPr>
          <w:rFonts w:hint="default" w:ascii="Times New Roman" w:hAnsi="Times New Roman" w:eastAsia="方正楷体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Fonts w:hint="default" w:ascii="Times New Roman" w:hAnsi="Times New Roman" w:eastAsia="方正楷体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〕</w:t>
      </w:r>
      <w:r>
        <w:rPr>
          <w:rFonts w:hint="default" w:ascii="Times New Roman" w:hAnsi="Times New Roman" w:eastAsia="方正楷体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013</w:t>
      </w:r>
      <w:r>
        <w:rPr>
          <w:rFonts w:hint="default" w:ascii="Times New Roman" w:hAnsi="Times New Roman" w:eastAsia="方正楷体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号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玉溪市红塔区个体私营经济协会：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你单位提出注销登记的申请已收悉。经审查，符合法律、法规规定的条件。根据《中华人民共和国行政许可法》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第三十八条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和国务院《社会团体登记管理条例》第二十一条的规定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，决定准予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玉溪市红塔区个体私营经济协会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注销登记。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自批文下发之日起，不得再以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玉溪市红塔区个体私营经济协会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的名义开展活动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。 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120" w:firstLineChars="16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120" w:firstLineChars="16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玉溪市红塔区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民政局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440" w:firstLineChars="17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日 </w:t>
      </w:r>
    </w:p>
    <w:p>
      <w:pPr>
        <w:spacing w:line="240" w:lineRule="auto"/>
        <w:ind w:firstLine="640" w:firstLineChars="200"/>
        <w:jc w:val="both"/>
      </w:pP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（此件公开发布）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02205"/>
    <w:rsid w:val="177174D3"/>
    <w:rsid w:val="2DA311F5"/>
    <w:rsid w:val="31B02205"/>
    <w:rsid w:val="421C703A"/>
    <w:rsid w:val="4504679C"/>
    <w:rsid w:val="4944343C"/>
    <w:rsid w:val="4C2613CD"/>
    <w:rsid w:val="5C2E5952"/>
    <w:rsid w:val="5EC93ECF"/>
    <w:rsid w:val="66E81D8E"/>
    <w:rsid w:val="671E380F"/>
    <w:rsid w:val="67B037F2"/>
    <w:rsid w:val="6A8B49A3"/>
    <w:rsid w:val="6AF155D1"/>
    <w:rsid w:val="7186175B"/>
    <w:rsid w:val="7205796D"/>
    <w:rsid w:val="7A8110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2021-07-02T01:38:00Z</dcterms:created>
  <dc:creator>Ciel</dc:creator>
  <cp:lastModifiedBy>Administrator</cp:lastModifiedBy>
  <cp:lastPrinted>2026-09-22T02:49:06Z</cp:lastPrinted>
  <dcterms:modified xsi:type="dcterms:W3CDTF">2026-09-22T02:49:52Z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103BCB33151D4253981DEF8B4BA0D87B</vt:lpwstr>
  </property>
</Properties>
</file>