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B75B0">
      <w:pPr>
        <w:jc w:val="center"/>
        <w:rPr>
          <w:rFonts w:hint="eastAsia"/>
          <w:sz w:val="44"/>
          <w:szCs w:val="44"/>
        </w:rPr>
      </w:pPr>
      <w:bookmarkStart w:id="0" w:name="_GoBack"/>
      <w:r>
        <w:rPr>
          <w:rFonts w:hint="eastAsia"/>
          <w:sz w:val="44"/>
          <w:szCs w:val="44"/>
        </w:rPr>
        <w:t>玉溪市红塔区水利局政府信息公开基本目录(202</w:t>
      </w:r>
      <w:r>
        <w:rPr>
          <w:rFonts w:hint="eastAsia"/>
          <w:sz w:val="44"/>
          <w:szCs w:val="44"/>
          <w:lang w:val="en-US" w:eastAsia="zh-CN"/>
        </w:rPr>
        <w:t>6</w:t>
      </w:r>
      <w:r>
        <w:rPr>
          <w:rFonts w:hint="eastAsia"/>
          <w:sz w:val="44"/>
          <w:szCs w:val="44"/>
        </w:rPr>
        <w:t>年）</w:t>
      </w:r>
    </w:p>
    <w:bookmarkEnd w:id="0"/>
    <w:p w14:paraId="763444B1">
      <w:pPr>
        <w:jc w:val="center"/>
        <w:rPr>
          <w:rFonts w:hint="eastAsia"/>
          <w:sz w:val="44"/>
          <w:szCs w:val="44"/>
        </w:rPr>
      </w:pPr>
    </w:p>
    <w:tbl>
      <w:tblPr>
        <w:tblStyle w:val="3"/>
        <w:tblW w:w="138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95"/>
        <w:gridCol w:w="847"/>
        <w:gridCol w:w="800"/>
        <w:gridCol w:w="2135"/>
        <w:gridCol w:w="1629"/>
        <w:gridCol w:w="1404"/>
        <w:gridCol w:w="1157"/>
        <w:gridCol w:w="3321"/>
        <w:gridCol w:w="654"/>
        <w:gridCol w:w="439"/>
        <w:gridCol w:w="439"/>
        <w:gridCol w:w="547"/>
      </w:tblGrid>
      <w:tr w14:paraId="0C00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495" w:type="dxa"/>
            <w:vMerge w:val="restart"/>
            <w:tcBorders>
              <w:top w:val="single" w:color="000000" w:sz="6" w:space="0"/>
              <w:left w:val="single" w:color="000000"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19B5C8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rPr>
              <w:t>序号</w:t>
            </w:r>
          </w:p>
        </w:tc>
        <w:tc>
          <w:tcPr>
            <w:tcW w:w="1647" w:type="dxa"/>
            <w:gridSpan w:val="2"/>
            <w:tcBorders>
              <w:top w:val="single" w:color="000000" w:sz="6" w:space="0"/>
              <w:left w:val="single" w:color="auto"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15778F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rPr>
              <w:t>公开事项</w:t>
            </w:r>
          </w:p>
        </w:tc>
        <w:tc>
          <w:tcPr>
            <w:tcW w:w="2135" w:type="dxa"/>
            <w:vMerge w:val="restart"/>
            <w:tcBorders>
              <w:top w:val="single" w:color="000000"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2DF03B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rPr>
              <w:t>公开内容（要素）</w:t>
            </w:r>
          </w:p>
        </w:tc>
        <w:tc>
          <w:tcPr>
            <w:tcW w:w="1629" w:type="dxa"/>
            <w:vMerge w:val="restart"/>
            <w:tcBorders>
              <w:top w:val="single" w:color="000000"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790001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rPr>
              <w:t>公开依据</w:t>
            </w:r>
          </w:p>
        </w:tc>
        <w:tc>
          <w:tcPr>
            <w:tcW w:w="1404" w:type="dxa"/>
            <w:vMerge w:val="restart"/>
            <w:tcBorders>
              <w:top w:val="single" w:color="000000"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2780B9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rPr>
              <w:t>公开</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时限</w:t>
            </w:r>
          </w:p>
        </w:tc>
        <w:tc>
          <w:tcPr>
            <w:tcW w:w="1157" w:type="dxa"/>
            <w:vMerge w:val="restart"/>
            <w:tcBorders>
              <w:top w:val="single" w:color="000000"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35CBEB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rPr>
              <w:t>公开</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主体</w:t>
            </w:r>
          </w:p>
        </w:tc>
        <w:tc>
          <w:tcPr>
            <w:tcW w:w="3321" w:type="dxa"/>
            <w:vMerge w:val="restart"/>
            <w:tcBorders>
              <w:top w:val="single" w:color="000000"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1772D1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rPr>
              <w:t>公开渠道和载体</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表示可选项，由各地根据有关要求和实际情况确定）</w:t>
            </w:r>
          </w:p>
        </w:tc>
        <w:tc>
          <w:tcPr>
            <w:tcW w:w="1093" w:type="dxa"/>
            <w:gridSpan w:val="2"/>
            <w:tcBorders>
              <w:top w:val="single" w:color="000000" w:sz="6" w:space="0"/>
              <w:left w:val="single" w:color="auto" w:sz="6" w:space="0"/>
              <w:bottom w:val="single" w:color="auto" w:sz="6" w:space="0"/>
              <w:right w:val="single" w:color="000000" w:sz="6" w:space="0"/>
            </w:tcBorders>
            <w:shd w:val="clear" w:color="auto" w:fill="auto"/>
            <w:noWrap/>
            <w:tcMar>
              <w:top w:w="0" w:type="dxa"/>
              <w:left w:w="30" w:type="dxa"/>
              <w:bottom w:w="0" w:type="dxa"/>
              <w:right w:w="30" w:type="dxa"/>
            </w:tcMar>
            <w:vAlign w:val="center"/>
          </w:tcPr>
          <w:p w14:paraId="6E05A5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rPr>
              <w:t>公开对象</w:t>
            </w:r>
          </w:p>
        </w:tc>
        <w:tc>
          <w:tcPr>
            <w:tcW w:w="986" w:type="dxa"/>
            <w:gridSpan w:val="2"/>
            <w:tcBorders>
              <w:top w:val="single" w:color="000000" w:sz="6" w:space="0"/>
              <w:left w:val="single" w:color="auto"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0A5723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rPr>
              <w:t>公开方式</w:t>
            </w:r>
          </w:p>
        </w:tc>
      </w:tr>
      <w:tr w14:paraId="24D4B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95" w:type="dxa"/>
            <w:vMerge w:val="continue"/>
            <w:tcBorders>
              <w:top w:val="single" w:color="000000" w:sz="6" w:space="0"/>
              <w:left w:val="single" w:color="000000"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15D714D2">
            <w:pPr>
              <w:rPr>
                <w:rFonts w:hint="eastAsia" w:ascii="宋体"/>
                <w:sz w:val="24"/>
                <w:szCs w:val="24"/>
              </w:rPr>
            </w:pPr>
          </w:p>
        </w:tc>
        <w:tc>
          <w:tcPr>
            <w:tcW w:w="847" w:type="dxa"/>
            <w:tcBorders>
              <w:top w:val="single" w:color="auto" w:sz="6" w:space="0"/>
              <w:left w:val="single" w:color="auto"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1D7CBC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rPr>
              <w:t>一级事项</w:t>
            </w:r>
          </w:p>
        </w:tc>
        <w:tc>
          <w:tcPr>
            <w:tcW w:w="800" w:type="dxa"/>
            <w:tcBorders>
              <w:top w:val="single" w:color="auto" w:sz="6" w:space="0"/>
              <w:left w:val="single" w:color="auto"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734ADE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rPr>
              <w:t>二级事项</w:t>
            </w:r>
          </w:p>
        </w:tc>
        <w:tc>
          <w:tcPr>
            <w:tcW w:w="2135" w:type="dxa"/>
            <w:vMerge w:val="continue"/>
            <w:tcBorders>
              <w:top w:val="single" w:color="000000"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3ACEF074">
            <w:pPr>
              <w:rPr>
                <w:rFonts w:hint="eastAsia" w:ascii="宋体"/>
                <w:sz w:val="24"/>
                <w:szCs w:val="24"/>
              </w:rPr>
            </w:pPr>
          </w:p>
        </w:tc>
        <w:tc>
          <w:tcPr>
            <w:tcW w:w="1629" w:type="dxa"/>
            <w:vMerge w:val="continue"/>
            <w:tcBorders>
              <w:top w:val="single" w:color="000000"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68E61878">
            <w:pPr>
              <w:rPr>
                <w:rFonts w:hint="eastAsia" w:ascii="宋体"/>
                <w:sz w:val="24"/>
                <w:szCs w:val="24"/>
              </w:rPr>
            </w:pPr>
          </w:p>
        </w:tc>
        <w:tc>
          <w:tcPr>
            <w:tcW w:w="1404" w:type="dxa"/>
            <w:vMerge w:val="continue"/>
            <w:tcBorders>
              <w:top w:val="single" w:color="000000"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3454B624">
            <w:pPr>
              <w:rPr>
                <w:rFonts w:hint="eastAsia" w:ascii="宋体"/>
                <w:sz w:val="24"/>
                <w:szCs w:val="24"/>
              </w:rPr>
            </w:pPr>
          </w:p>
        </w:tc>
        <w:tc>
          <w:tcPr>
            <w:tcW w:w="1157" w:type="dxa"/>
            <w:vMerge w:val="continue"/>
            <w:tcBorders>
              <w:top w:val="single" w:color="000000"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5C2F1311">
            <w:pPr>
              <w:rPr>
                <w:rFonts w:hint="eastAsia" w:ascii="宋体"/>
                <w:sz w:val="24"/>
                <w:szCs w:val="24"/>
              </w:rPr>
            </w:pPr>
          </w:p>
        </w:tc>
        <w:tc>
          <w:tcPr>
            <w:tcW w:w="3321" w:type="dxa"/>
            <w:vMerge w:val="continue"/>
            <w:tcBorders>
              <w:top w:val="single" w:color="000000"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3E7639E9">
            <w:pPr>
              <w:rPr>
                <w:rFonts w:hint="eastAsia" w:ascii="宋体"/>
                <w:sz w:val="24"/>
                <w:szCs w:val="24"/>
              </w:rPr>
            </w:pPr>
          </w:p>
        </w:tc>
        <w:tc>
          <w:tcPr>
            <w:tcW w:w="65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5EDE10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rPr>
              <w:t>全社会</w:t>
            </w:r>
          </w:p>
        </w:tc>
        <w:tc>
          <w:tcPr>
            <w:tcW w:w="439" w:type="dxa"/>
            <w:tcBorders>
              <w:top w:val="single" w:color="000000"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24412A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rPr>
              <w:t>特定群体</w:t>
            </w:r>
          </w:p>
        </w:tc>
        <w:tc>
          <w:tcPr>
            <w:tcW w:w="439" w:type="dxa"/>
            <w:tcBorders>
              <w:top w:val="single" w:color="000000" w:sz="6" w:space="0"/>
              <w:left w:val="single" w:color="auto"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52A90C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rPr>
              <w:t>主动</w:t>
            </w:r>
          </w:p>
        </w:tc>
        <w:tc>
          <w:tcPr>
            <w:tcW w:w="547" w:type="dxa"/>
            <w:tcBorders>
              <w:top w:val="single" w:color="000000" w:sz="6" w:space="0"/>
              <w:left w:val="single" w:color="auto"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11D80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rPr>
              <w:t>依申请</w:t>
            </w:r>
          </w:p>
        </w:tc>
      </w:tr>
      <w:tr w14:paraId="4688B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495" w:type="dxa"/>
            <w:tcBorders>
              <w:top w:val="single" w:color="auto" w:sz="6" w:space="0"/>
              <w:left w:val="single" w:color="000000"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7ACE6C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pPr>
            <w:r>
              <w:rPr>
                <w:rFonts w:hint="default" w:ascii="Times New Roman" w:hAnsi="Times New Roman" w:cs="Times New Roman"/>
                <w:spacing w:val="0"/>
                <w:sz w:val="19"/>
                <w:szCs w:val="19"/>
              </w:rPr>
              <w:t>1</w:t>
            </w:r>
          </w:p>
        </w:tc>
        <w:tc>
          <w:tcPr>
            <w:tcW w:w="847" w:type="dxa"/>
            <w:tcBorders>
              <w:top w:val="single" w:color="auto" w:sz="6" w:space="0"/>
              <w:left w:val="single" w:color="auto"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03E94E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公共服务</w:t>
            </w:r>
          </w:p>
        </w:tc>
        <w:tc>
          <w:tcPr>
            <w:tcW w:w="800" w:type="dxa"/>
            <w:tcBorders>
              <w:top w:val="single" w:color="auto" w:sz="6" w:space="0"/>
              <w:left w:val="single" w:color="auto"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09AA60F3">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r>
              <w:rPr>
                <w:rFonts w:ascii="宋体" w:hAnsi="宋体" w:eastAsia="宋体" w:cs="宋体"/>
                <w:kern w:val="0"/>
                <w:sz w:val="24"/>
                <w:szCs w:val="24"/>
                <w:lang w:val="en-US" w:eastAsia="zh-CN" w:bidi="ar"/>
              </w:rPr>
              <w:t>​</w:t>
            </w:r>
          </w:p>
          <w:p w14:paraId="62C966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Times New Roman" w:hAnsi="Times New Roman" w:cs="Times New Roman"/>
                <w:sz w:val="15"/>
                <w:szCs w:val="15"/>
              </w:rPr>
              <w:t>机构设置</w:t>
            </w:r>
          </w:p>
        </w:tc>
        <w:tc>
          <w:tcPr>
            <w:tcW w:w="2135"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66B305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150" w:afterAutospacing="0" w:line="400" w:lineRule="exact"/>
              <w:ind w:left="0" w:right="0"/>
              <w:textAlignment w:val="center"/>
            </w:pPr>
            <w:r>
              <w:rPr>
                <w:rFonts w:hint="default" w:ascii="Times New Roman" w:hAnsi="Times New Roman" w:cs="Times New Roman"/>
                <w:sz w:val="15"/>
                <w:szCs w:val="15"/>
              </w:rPr>
              <w:t>1.</w:t>
            </w:r>
            <w:r>
              <w:rPr>
                <w:rFonts w:hint="eastAsia" w:ascii="宋体" w:hAnsi="宋体" w:eastAsia="宋体" w:cs="宋体"/>
                <w:sz w:val="15"/>
                <w:szCs w:val="15"/>
              </w:rPr>
              <w:t>机构基本信息、职能</w:t>
            </w:r>
            <w:r>
              <w:rPr>
                <w:rFonts w:hint="default" w:ascii="Times New Roman" w:hAnsi="Times New Roman" w:cs="Times New Roman"/>
                <w:sz w:val="15"/>
                <w:szCs w:val="15"/>
              </w:rPr>
              <w:br w:type="textWrapping"/>
            </w:r>
            <w:r>
              <w:rPr>
                <w:rFonts w:hint="default" w:ascii="Times New Roman" w:hAnsi="Times New Roman" w:cs="Times New Roman"/>
                <w:sz w:val="15"/>
                <w:szCs w:val="15"/>
              </w:rPr>
              <w:t>2.</w:t>
            </w:r>
            <w:r>
              <w:rPr>
                <w:rFonts w:hint="eastAsia" w:ascii="宋体" w:hAnsi="宋体" w:eastAsia="宋体" w:cs="宋体"/>
                <w:sz w:val="15"/>
                <w:szCs w:val="15"/>
              </w:rPr>
              <w:t>内设机构及联系方式</w:t>
            </w:r>
            <w:r>
              <w:rPr>
                <w:rFonts w:hint="default" w:ascii="Times New Roman" w:hAnsi="Times New Roman" w:cs="Times New Roman"/>
                <w:sz w:val="15"/>
                <w:szCs w:val="15"/>
              </w:rPr>
              <w:br w:type="textWrapping"/>
            </w:r>
            <w:r>
              <w:rPr>
                <w:rFonts w:hint="default" w:ascii="Times New Roman" w:hAnsi="Times New Roman" w:cs="Times New Roman"/>
                <w:sz w:val="15"/>
                <w:szCs w:val="15"/>
              </w:rPr>
              <w:t>3.</w:t>
            </w:r>
            <w:r>
              <w:rPr>
                <w:rFonts w:hint="eastAsia" w:ascii="宋体" w:hAnsi="宋体" w:eastAsia="宋体" w:cs="宋体"/>
                <w:sz w:val="15"/>
                <w:szCs w:val="15"/>
              </w:rPr>
              <w:t>所属事业单位职能及联系方式</w:t>
            </w:r>
          </w:p>
        </w:tc>
        <w:tc>
          <w:tcPr>
            <w:tcW w:w="162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02232D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《中华人民共和国政府信息公开条例》</w:t>
            </w:r>
          </w:p>
        </w:tc>
        <w:tc>
          <w:tcPr>
            <w:tcW w:w="140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0E4C78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信息形成或者变更之日起20</w:t>
            </w:r>
            <w:r>
              <w:rPr>
                <w:rFonts w:hint="eastAsia" w:ascii="宋体" w:hAnsi="宋体" w:eastAsia="宋体" w:cs="宋体"/>
                <w:spacing w:val="0"/>
                <w:sz w:val="18"/>
                <w:szCs w:val="18"/>
              </w:rPr>
              <w:t>个工作日内</w:t>
            </w:r>
          </w:p>
        </w:tc>
        <w:tc>
          <w:tcPr>
            <w:tcW w:w="115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0F55C5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红塔区水利局</w:t>
            </w:r>
          </w:p>
        </w:tc>
        <w:tc>
          <w:tcPr>
            <w:tcW w:w="3321"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33D978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ascii="Wingdings 2" w:hAnsi="Wingdings 2" w:eastAsia="Wingdings 2" w:cs="Wingdings 2"/>
                <w:spacing w:val="0"/>
                <w:sz w:val="18"/>
                <w:szCs w:val="18"/>
              </w:rPr>
              <w:t>R</w:t>
            </w:r>
            <w:r>
              <w:rPr>
                <w:rFonts w:hint="default" w:ascii="Times New Roman" w:hAnsi="Times New Roman" w:cs="Times New Roman"/>
                <w:spacing w:val="0"/>
                <w:sz w:val="18"/>
                <w:szCs w:val="18"/>
              </w:rPr>
              <w:t>政府网站    □</w:t>
            </w:r>
            <w:r>
              <w:rPr>
                <w:rFonts w:hint="eastAsia" w:ascii="宋体" w:hAnsi="宋体" w:eastAsia="宋体" w:cs="宋体"/>
                <w:spacing w:val="0"/>
                <w:sz w:val="18"/>
                <w:szCs w:val="18"/>
              </w:rPr>
              <w:t>政府公报</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两微一端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发布会</w:t>
            </w:r>
            <w:r>
              <w:rPr>
                <w:rFonts w:hint="default" w:ascii="Times New Roman" w:hAnsi="Times New Roman" w:cs="Times New Roman"/>
                <w:spacing w:val="0"/>
                <w:sz w:val="18"/>
                <w:szCs w:val="18"/>
              </w:rPr>
              <w:t>/</w:t>
            </w:r>
            <w:r>
              <w:rPr>
                <w:rFonts w:hint="eastAsia" w:ascii="宋体" w:hAnsi="宋体" w:eastAsia="宋体" w:cs="宋体"/>
                <w:spacing w:val="0"/>
                <w:sz w:val="18"/>
                <w:szCs w:val="18"/>
              </w:rPr>
              <w:t>听证会 </w:t>
            </w:r>
            <w:r>
              <w:rPr>
                <w:rFonts w:hint="default" w:ascii="Times New Roman" w:hAnsi="Times New Roman" w:cs="Times New Roman"/>
                <w:spacing w:val="0"/>
                <w:sz w:val="18"/>
                <w:szCs w:val="18"/>
              </w:rPr>
              <w:t>                </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广播电视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纸质媒体</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公开查阅点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政务服务中心</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便民服务站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入户</w:t>
            </w:r>
            <w:r>
              <w:rPr>
                <w:rFonts w:hint="default" w:ascii="Times New Roman" w:hAnsi="Times New Roman" w:cs="Times New Roman"/>
                <w:spacing w:val="0"/>
                <w:sz w:val="18"/>
                <w:szCs w:val="18"/>
              </w:rPr>
              <w:t>/</w:t>
            </w:r>
            <w:r>
              <w:rPr>
                <w:rFonts w:hint="eastAsia" w:ascii="宋体" w:hAnsi="宋体" w:eastAsia="宋体" w:cs="宋体"/>
                <w:spacing w:val="0"/>
                <w:sz w:val="18"/>
                <w:szCs w:val="18"/>
              </w:rPr>
              <w:t>现场</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社区</w:t>
            </w:r>
            <w:r>
              <w:rPr>
                <w:rFonts w:hint="default" w:ascii="Times New Roman" w:hAnsi="Times New Roman" w:cs="Times New Roman"/>
                <w:spacing w:val="0"/>
                <w:sz w:val="18"/>
                <w:szCs w:val="18"/>
              </w:rPr>
              <w:t>/</w:t>
            </w:r>
            <w:r>
              <w:rPr>
                <w:rFonts w:hint="eastAsia" w:ascii="宋体" w:hAnsi="宋体" w:eastAsia="宋体" w:cs="宋体"/>
                <w:spacing w:val="0"/>
                <w:sz w:val="18"/>
                <w:szCs w:val="18"/>
              </w:rPr>
              <w:t>企事业单位</w:t>
            </w:r>
            <w:r>
              <w:rPr>
                <w:rFonts w:hint="default" w:ascii="Times New Roman" w:hAnsi="Times New Roman" w:cs="Times New Roman"/>
                <w:spacing w:val="0"/>
                <w:sz w:val="18"/>
                <w:szCs w:val="18"/>
              </w:rPr>
              <w:t>/</w:t>
            </w:r>
            <w:r>
              <w:rPr>
                <w:rFonts w:hint="eastAsia" w:ascii="宋体" w:hAnsi="宋体" w:eastAsia="宋体" w:cs="宋体"/>
                <w:spacing w:val="0"/>
                <w:sz w:val="18"/>
                <w:szCs w:val="18"/>
              </w:rPr>
              <w:t>村公示栏（电子屏）</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精准推送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其他</w:t>
            </w:r>
          </w:p>
        </w:tc>
        <w:tc>
          <w:tcPr>
            <w:tcW w:w="65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584480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43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125710BD">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403DBE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547" w:type="dxa"/>
            <w:tcBorders>
              <w:top w:val="single" w:color="auto" w:sz="6" w:space="0"/>
              <w:left w:val="single" w:color="auto"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01D80964">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14:paraId="59E0B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95" w:type="dxa"/>
            <w:tcBorders>
              <w:top w:val="single" w:color="auto" w:sz="6" w:space="0"/>
              <w:left w:val="single" w:color="000000"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6C6524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pPr>
            <w:r>
              <w:rPr>
                <w:rFonts w:hint="default" w:ascii="Times New Roman" w:hAnsi="Times New Roman" w:cs="Times New Roman"/>
                <w:spacing w:val="0"/>
                <w:sz w:val="19"/>
                <w:szCs w:val="19"/>
              </w:rPr>
              <w:t>2</w:t>
            </w:r>
          </w:p>
        </w:tc>
        <w:tc>
          <w:tcPr>
            <w:tcW w:w="847" w:type="dxa"/>
            <w:tcBorders>
              <w:top w:val="single" w:color="auto" w:sz="6" w:space="0"/>
              <w:left w:val="single" w:color="auto"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7A9158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公共服务</w:t>
            </w:r>
          </w:p>
        </w:tc>
        <w:tc>
          <w:tcPr>
            <w:tcW w:w="800" w:type="dxa"/>
            <w:tcBorders>
              <w:top w:val="single" w:color="auto" w:sz="6" w:space="0"/>
              <w:left w:val="single" w:color="auto"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192786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Times New Roman" w:hAnsi="Times New Roman" w:cs="Times New Roman"/>
                <w:sz w:val="15"/>
                <w:szCs w:val="15"/>
              </w:rPr>
              <w:t>领导信息</w:t>
            </w:r>
          </w:p>
        </w:tc>
        <w:tc>
          <w:tcPr>
            <w:tcW w:w="2135"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6DB2A0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Times New Roman" w:hAnsi="Times New Roman" w:cs="Times New Roman"/>
                <w:sz w:val="15"/>
                <w:szCs w:val="15"/>
              </w:rPr>
              <w:t>姓名、职务、简历、分管工作</w:t>
            </w:r>
          </w:p>
        </w:tc>
        <w:tc>
          <w:tcPr>
            <w:tcW w:w="162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0E75DA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《中华人民共和国政府信息公开条例》</w:t>
            </w:r>
          </w:p>
        </w:tc>
        <w:tc>
          <w:tcPr>
            <w:tcW w:w="140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78E7B6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信息形成或者变更之日起20</w:t>
            </w:r>
            <w:r>
              <w:rPr>
                <w:rFonts w:hint="eastAsia" w:ascii="宋体" w:hAnsi="宋体" w:eastAsia="宋体" w:cs="宋体"/>
                <w:spacing w:val="0"/>
                <w:sz w:val="18"/>
                <w:szCs w:val="18"/>
              </w:rPr>
              <w:t>个工作日内</w:t>
            </w:r>
          </w:p>
        </w:tc>
        <w:tc>
          <w:tcPr>
            <w:tcW w:w="115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10BCAB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红塔区水利局</w:t>
            </w:r>
          </w:p>
        </w:tc>
        <w:tc>
          <w:tcPr>
            <w:tcW w:w="3321"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7CAA16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rPr>
              <w:t>R</w:t>
            </w:r>
            <w:r>
              <w:rPr>
                <w:rFonts w:hint="default" w:ascii="Times New Roman" w:hAnsi="Times New Roman" w:cs="Times New Roman"/>
                <w:spacing w:val="0"/>
                <w:sz w:val="18"/>
                <w:szCs w:val="18"/>
              </w:rPr>
              <w:t>政府网站    □</w:t>
            </w:r>
            <w:r>
              <w:rPr>
                <w:rFonts w:hint="eastAsia" w:ascii="宋体" w:hAnsi="宋体" w:eastAsia="宋体" w:cs="宋体"/>
                <w:spacing w:val="0"/>
                <w:sz w:val="18"/>
                <w:szCs w:val="18"/>
              </w:rPr>
              <w:t>政府公报</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两微一端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发布会</w:t>
            </w:r>
            <w:r>
              <w:rPr>
                <w:rFonts w:hint="default" w:ascii="Times New Roman" w:hAnsi="Times New Roman" w:cs="Times New Roman"/>
                <w:spacing w:val="0"/>
                <w:sz w:val="18"/>
                <w:szCs w:val="18"/>
              </w:rPr>
              <w:t>/</w:t>
            </w:r>
            <w:r>
              <w:rPr>
                <w:rFonts w:hint="eastAsia" w:ascii="宋体" w:hAnsi="宋体" w:eastAsia="宋体" w:cs="宋体"/>
                <w:spacing w:val="0"/>
                <w:sz w:val="18"/>
                <w:szCs w:val="18"/>
              </w:rPr>
              <w:t>听证会 </w:t>
            </w:r>
            <w:r>
              <w:rPr>
                <w:rFonts w:hint="default" w:ascii="Times New Roman" w:hAnsi="Times New Roman" w:cs="Times New Roman"/>
                <w:spacing w:val="0"/>
                <w:sz w:val="18"/>
                <w:szCs w:val="18"/>
              </w:rPr>
              <w:t>                </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广播电视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纸质媒体</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公开查阅点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政务服务中心</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便民服务站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入户</w:t>
            </w:r>
            <w:r>
              <w:rPr>
                <w:rFonts w:hint="default" w:ascii="Times New Roman" w:hAnsi="Times New Roman" w:cs="Times New Roman"/>
                <w:spacing w:val="0"/>
                <w:sz w:val="18"/>
                <w:szCs w:val="18"/>
              </w:rPr>
              <w:t>/</w:t>
            </w:r>
            <w:r>
              <w:rPr>
                <w:rFonts w:hint="eastAsia" w:ascii="宋体" w:hAnsi="宋体" w:eastAsia="宋体" w:cs="宋体"/>
                <w:spacing w:val="0"/>
                <w:sz w:val="18"/>
                <w:szCs w:val="18"/>
              </w:rPr>
              <w:t>现场</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社区</w:t>
            </w:r>
            <w:r>
              <w:rPr>
                <w:rFonts w:hint="default" w:ascii="Times New Roman" w:hAnsi="Times New Roman" w:cs="Times New Roman"/>
                <w:spacing w:val="0"/>
                <w:sz w:val="18"/>
                <w:szCs w:val="18"/>
              </w:rPr>
              <w:t>/</w:t>
            </w:r>
            <w:r>
              <w:rPr>
                <w:rFonts w:hint="eastAsia" w:ascii="宋体" w:hAnsi="宋体" w:eastAsia="宋体" w:cs="宋体"/>
                <w:spacing w:val="0"/>
                <w:sz w:val="18"/>
                <w:szCs w:val="18"/>
              </w:rPr>
              <w:t>企事业单位</w:t>
            </w:r>
            <w:r>
              <w:rPr>
                <w:rFonts w:hint="default" w:ascii="Times New Roman" w:hAnsi="Times New Roman" w:cs="Times New Roman"/>
                <w:spacing w:val="0"/>
                <w:sz w:val="18"/>
                <w:szCs w:val="18"/>
              </w:rPr>
              <w:t>/</w:t>
            </w:r>
            <w:r>
              <w:rPr>
                <w:rFonts w:hint="eastAsia" w:ascii="宋体" w:hAnsi="宋体" w:eastAsia="宋体" w:cs="宋体"/>
                <w:spacing w:val="0"/>
                <w:sz w:val="18"/>
                <w:szCs w:val="18"/>
              </w:rPr>
              <w:t>村公示栏（电子屏）</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精准推送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其他</w:t>
            </w:r>
          </w:p>
        </w:tc>
        <w:tc>
          <w:tcPr>
            <w:tcW w:w="65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365FEA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43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690F0E46">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3D96BB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547" w:type="dxa"/>
            <w:tcBorders>
              <w:top w:val="single" w:color="auto" w:sz="6" w:space="0"/>
              <w:left w:val="single" w:color="auto"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3DCA3783">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14:paraId="420A4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495" w:type="dxa"/>
            <w:tcBorders>
              <w:top w:val="single" w:color="auto" w:sz="6" w:space="0"/>
              <w:left w:val="single" w:color="000000"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54F981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pPr>
            <w:r>
              <w:rPr>
                <w:rFonts w:hint="default" w:ascii="Times New Roman" w:hAnsi="Times New Roman" w:cs="Times New Roman"/>
                <w:spacing w:val="0"/>
                <w:sz w:val="19"/>
                <w:szCs w:val="19"/>
              </w:rPr>
              <w:t>3</w:t>
            </w:r>
          </w:p>
        </w:tc>
        <w:tc>
          <w:tcPr>
            <w:tcW w:w="847" w:type="dxa"/>
            <w:tcBorders>
              <w:top w:val="single" w:color="auto" w:sz="6" w:space="0"/>
              <w:left w:val="single" w:color="auto"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13A965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公共服务</w:t>
            </w:r>
          </w:p>
        </w:tc>
        <w:tc>
          <w:tcPr>
            <w:tcW w:w="800" w:type="dxa"/>
            <w:tcBorders>
              <w:top w:val="single" w:color="auto" w:sz="6" w:space="0"/>
              <w:left w:val="single" w:color="auto"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32C2B2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Times New Roman" w:hAnsi="Times New Roman" w:cs="Times New Roman"/>
                <w:sz w:val="15"/>
                <w:szCs w:val="15"/>
              </w:rPr>
              <w:t>公开指南</w:t>
            </w:r>
          </w:p>
        </w:tc>
        <w:tc>
          <w:tcPr>
            <w:tcW w:w="2135"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3AB51E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Times New Roman" w:hAnsi="Times New Roman" w:cs="Times New Roman"/>
                <w:sz w:val="15"/>
                <w:szCs w:val="15"/>
              </w:rPr>
              <w:t>1.</w:t>
            </w:r>
            <w:r>
              <w:rPr>
                <w:rFonts w:hint="eastAsia" w:ascii="宋体" w:hAnsi="宋体" w:eastAsia="宋体" w:cs="宋体"/>
                <w:sz w:val="15"/>
                <w:szCs w:val="15"/>
              </w:rPr>
              <w:t>主动公开的政府信息</w:t>
            </w:r>
            <w:r>
              <w:rPr>
                <w:rFonts w:hint="default" w:ascii="Times New Roman" w:hAnsi="Times New Roman" w:cs="Times New Roman"/>
                <w:sz w:val="15"/>
                <w:szCs w:val="15"/>
              </w:rPr>
              <w:t> </w:t>
            </w:r>
            <w:r>
              <w:rPr>
                <w:rFonts w:hint="default" w:ascii="Times New Roman" w:hAnsi="Times New Roman" w:cs="Times New Roman"/>
                <w:sz w:val="15"/>
                <w:szCs w:val="15"/>
              </w:rPr>
              <w:br w:type="textWrapping"/>
            </w:r>
            <w:r>
              <w:rPr>
                <w:rFonts w:hint="default" w:ascii="Times New Roman" w:hAnsi="Times New Roman" w:cs="Times New Roman"/>
                <w:sz w:val="15"/>
                <w:szCs w:val="15"/>
              </w:rPr>
              <w:t>2.</w:t>
            </w:r>
            <w:r>
              <w:rPr>
                <w:rFonts w:hint="eastAsia" w:ascii="宋体" w:hAnsi="宋体" w:eastAsia="宋体" w:cs="宋体"/>
                <w:sz w:val="15"/>
                <w:szCs w:val="15"/>
              </w:rPr>
              <w:t>依申请公开受理机构、流程等</w:t>
            </w:r>
            <w:r>
              <w:rPr>
                <w:rFonts w:hint="default" w:ascii="Times New Roman" w:hAnsi="Times New Roman" w:cs="Times New Roman"/>
                <w:sz w:val="15"/>
                <w:szCs w:val="15"/>
              </w:rPr>
              <w:br w:type="textWrapping"/>
            </w:r>
            <w:r>
              <w:rPr>
                <w:rFonts w:hint="default" w:ascii="Times New Roman" w:hAnsi="Times New Roman" w:cs="Times New Roman"/>
                <w:sz w:val="15"/>
                <w:szCs w:val="15"/>
              </w:rPr>
              <w:t>3.</w:t>
            </w:r>
            <w:r>
              <w:rPr>
                <w:rFonts w:hint="eastAsia" w:ascii="宋体" w:hAnsi="宋体" w:eastAsia="宋体" w:cs="宋体"/>
                <w:sz w:val="15"/>
                <w:szCs w:val="15"/>
              </w:rPr>
              <w:t>政府信息公开机构信息</w:t>
            </w:r>
            <w:r>
              <w:rPr>
                <w:rFonts w:hint="default" w:ascii="Times New Roman" w:hAnsi="Times New Roman" w:cs="Times New Roman"/>
                <w:sz w:val="15"/>
                <w:szCs w:val="15"/>
              </w:rPr>
              <w:br w:type="textWrapping"/>
            </w:r>
            <w:r>
              <w:rPr>
                <w:rFonts w:hint="default" w:ascii="Times New Roman" w:hAnsi="Times New Roman" w:cs="Times New Roman"/>
                <w:sz w:val="15"/>
                <w:szCs w:val="15"/>
              </w:rPr>
              <w:t>4.</w:t>
            </w:r>
            <w:r>
              <w:rPr>
                <w:rFonts w:hint="eastAsia" w:ascii="宋体" w:hAnsi="宋体" w:eastAsia="宋体" w:cs="宋体"/>
                <w:sz w:val="15"/>
                <w:szCs w:val="15"/>
              </w:rPr>
              <w:t>监督方式</w:t>
            </w:r>
          </w:p>
        </w:tc>
        <w:tc>
          <w:tcPr>
            <w:tcW w:w="162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716CC1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《中华人民共和国政府信息公开条例》</w:t>
            </w:r>
          </w:p>
        </w:tc>
        <w:tc>
          <w:tcPr>
            <w:tcW w:w="140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7B31E1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信息形成或者变更之日起20</w:t>
            </w:r>
            <w:r>
              <w:rPr>
                <w:rFonts w:hint="eastAsia" w:ascii="宋体" w:hAnsi="宋体" w:eastAsia="宋体" w:cs="宋体"/>
                <w:spacing w:val="0"/>
                <w:sz w:val="18"/>
                <w:szCs w:val="18"/>
              </w:rPr>
              <w:t>个工作日内</w:t>
            </w:r>
          </w:p>
        </w:tc>
        <w:tc>
          <w:tcPr>
            <w:tcW w:w="115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0A8A24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红塔区水利局</w:t>
            </w:r>
          </w:p>
        </w:tc>
        <w:tc>
          <w:tcPr>
            <w:tcW w:w="3321"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6CECFE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rPr>
              <w:t>R</w:t>
            </w:r>
            <w:r>
              <w:rPr>
                <w:rFonts w:hint="default" w:ascii="Times New Roman" w:hAnsi="Times New Roman" w:cs="Times New Roman"/>
                <w:spacing w:val="0"/>
                <w:sz w:val="18"/>
                <w:szCs w:val="18"/>
              </w:rPr>
              <w:t>政府网站    □</w:t>
            </w:r>
            <w:r>
              <w:rPr>
                <w:rFonts w:hint="eastAsia" w:ascii="宋体" w:hAnsi="宋体" w:eastAsia="宋体" w:cs="宋体"/>
                <w:spacing w:val="0"/>
                <w:sz w:val="18"/>
                <w:szCs w:val="18"/>
              </w:rPr>
              <w:t>政府公报</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两微一端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发布会</w:t>
            </w:r>
            <w:r>
              <w:rPr>
                <w:rFonts w:hint="default" w:ascii="Times New Roman" w:hAnsi="Times New Roman" w:cs="Times New Roman"/>
                <w:spacing w:val="0"/>
                <w:sz w:val="18"/>
                <w:szCs w:val="18"/>
              </w:rPr>
              <w:t>/</w:t>
            </w:r>
            <w:r>
              <w:rPr>
                <w:rFonts w:hint="eastAsia" w:ascii="宋体" w:hAnsi="宋体" w:eastAsia="宋体" w:cs="宋体"/>
                <w:spacing w:val="0"/>
                <w:sz w:val="18"/>
                <w:szCs w:val="18"/>
              </w:rPr>
              <w:t>听证会 </w:t>
            </w:r>
            <w:r>
              <w:rPr>
                <w:rFonts w:hint="default" w:ascii="Times New Roman" w:hAnsi="Times New Roman" w:cs="Times New Roman"/>
                <w:spacing w:val="0"/>
                <w:sz w:val="18"/>
                <w:szCs w:val="18"/>
              </w:rPr>
              <w:t>                </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广播电视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纸质媒体</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公开查阅点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政务服务中心</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便民服务站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入户</w:t>
            </w:r>
            <w:r>
              <w:rPr>
                <w:rFonts w:hint="default" w:ascii="Times New Roman" w:hAnsi="Times New Roman" w:cs="Times New Roman"/>
                <w:spacing w:val="0"/>
                <w:sz w:val="18"/>
                <w:szCs w:val="18"/>
              </w:rPr>
              <w:t>/</w:t>
            </w:r>
            <w:r>
              <w:rPr>
                <w:rFonts w:hint="eastAsia" w:ascii="宋体" w:hAnsi="宋体" w:eastAsia="宋体" w:cs="宋体"/>
                <w:spacing w:val="0"/>
                <w:sz w:val="18"/>
                <w:szCs w:val="18"/>
              </w:rPr>
              <w:t>现场</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社区</w:t>
            </w:r>
            <w:r>
              <w:rPr>
                <w:rFonts w:hint="default" w:ascii="Times New Roman" w:hAnsi="Times New Roman" w:cs="Times New Roman"/>
                <w:spacing w:val="0"/>
                <w:sz w:val="18"/>
                <w:szCs w:val="18"/>
              </w:rPr>
              <w:t>/</w:t>
            </w:r>
            <w:r>
              <w:rPr>
                <w:rFonts w:hint="eastAsia" w:ascii="宋体" w:hAnsi="宋体" w:eastAsia="宋体" w:cs="宋体"/>
                <w:spacing w:val="0"/>
                <w:sz w:val="18"/>
                <w:szCs w:val="18"/>
              </w:rPr>
              <w:t>企事业单位</w:t>
            </w:r>
            <w:r>
              <w:rPr>
                <w:rFonts w:hint="default" w:ascii="Times New Roman" w:hAnsi="Times New Roman" w:cs="Times New Roman"/>
                <w:spacing w:val="0"/>
                <w:sz w:val="18"/>
                <w:szCs w:val="18"/>
              </w:rPr>
              <w:t>/</w:t>
            </w:r>
            <w:r>
              <w:rPr>
                <w:rFonts w:hint="eastAsia" w:ascii="宋体" w:hAnsi="宋体" w:eastAsia="宋体" w:cs="宋体"/>
                <w:spacing w:val="0"/>
                <w:sz w:val="18"/>
                <w:szCs w:val="18"/>
              </w:rPr>
              <w:t>村公示栏（电子屏）</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精准推送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其他</w:t>
            </w:r>
          </w:p>
        </w:tc>
        <w:tc>
          <w:tcPr>
            <w:tcW w:w="65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6BBDB1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43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2EDAFC65">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2581B5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547" w:type="dxa"/>
            <w:tcBorders>
              <w:top w:val="single" w:color="auto" w:sz="6" w:space="0"/>
              <w:left w:val="single" w:color="auto"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00C66D4F">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14:paraId="1221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0" w:hRule="atLeast"/>
        </w:trPr>
        <w:tc>
          <w:tcPr>
            <w:tcW w:w="495" w:type="dxa"/>
            <w:tcBorders>
              <w:top w:val="single" w:color="auto" w:sz="6" w:space="0"/>
              <w:left w:val="single" w:color="000000"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117D79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rPr>
              <w:t>4</w:t>
            </w:r>
          </w:p>
        </w:tc>
        <w:tc>
          <w:tcPr>
            <w:tcW w:w="847" w:type="dxa"/>
            <w:tcBorders>
              <w:top w:val="single" w:color="auto" w:sz="6" w:space="0"/>
              <w:left w:val="single" w:color="auto"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21B922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公共服务</w:t>
            </w:r>
          </w:p>
        </w:tc>
        <w:tc>
          <w:tcPr>
            <w:tcW w:w="800"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79693F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政策文件</w:t>
            </w:r>
          </w:p>
        </w:tc>
        <w:tc>
          <w:tcPr>
            <w:tcW w:w="2135"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7075CA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水利领域政策文件及相关解读</w:t>
            </w:r>
          </w:p>
        </w:tc>
        <w:tc>
          <w:tcPr>
            <w:tcW w:w="162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123214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《中华人民共和国政府信息公开条例》</w:t>
            </w:r>
          </w:p>
        </w:tc>
        <w:tc>
          <w:tcPr>
            <w:tcW w:w="140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334930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信息形成或者变更之日起20</w:t>
            </w:r>
            <w:r>
              <w:rPr>
                <w:rFonts w:hint="eastAsia" w:ascii="宋体" w:hAnsi="宋体" w:eastAsia="宋体" w:cs="宋体"/>
                <w:spacing w:val="0"/>
                <w:sz w:val="18"/>
                <w:szCs w:val="18"/>
              </w:rPr>
              <w:t>个工作日内</w:t>
            </w:r>
          </w:p>
        </w:tc>
        <w:tc>
          <w:tcPr>
            <w:tcW w:w="115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571DC7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红塔区水利局</w:t>
            </w:r>
          </w:p>
        </w:tc>
        <w:tc>
          <w:tcPr>
            <w:tcW w:w="3321"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4F3508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rPr>
              <w:t>R</w:t>
            </w:r>
            <w:r>
              <w:rPr>
                <w:rFonts w:hint="default" w:ascii="Times New Roman" w:hAnsi="Times New Roman" w:cs="Times New Roman"/>
                <w:spacing w:val="0"/>
                <w:sz w:val="18"/>
                <w:szCs w:val="18"/>
              </w:rPr>
              <w:t>政府网站    □</w:t>
            </w:r>
            <w:r>
              <w:rPr>
                <w:rFonts w:hint="eastAsia" w:ascii="宋体" w:hAnsi="宋体" w:eastAsia="宋体" w:cs="宋体"/>
                <w:spacing w:val="0"/>
                <w:sz w:val="18"/>
                <w:szCs w:val="18"/>
              </w:rPr>
              <w:t>政府公报</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两微一端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发布会</w:t>
            </w:r>
            <w:r>
              <w:rPr>
                <w:rFonts w:hint="default" w:ascii="Times New Roman" w:hAnsi="Times New Roman" w:cs="Times New Roman"/>
                <w:spacing w:val="0"/>
                <w:sz w:val="18"/>
                <w:szCs w:val="18"/>
              </w:rPr>
              <w:t>/</w:t>
            </w:r>
            <w:r>
              <w:rPr>
                <w:rFonts w:hint="eastAsia" w:ascii="宋体" w:hAnsi="宋体" w:eastAsia="宋体" w:cs="宋体"/>
                <w:spacing w:val="0"/>
                <w:sz w:val="18"/>
                <w:szCs w:val="18"/>
              </w:rPr>
              <w:t>听证会 </w:t>
            </w:r>
            <w:r>
              <w:rPr>
                <w:rFonts w:hint="default" w:ascii="Times New Roman" w:hAnsi="Times New Roman" w:cs="Times New Roman"/>
                <w:spacing w:val="0"/>
                <w:sz w:val="18"/>
                <w:szCs w:val="18"/>
              </w:rPr>
              <w:t>                </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广播电视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纸质媒体</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公开查阅点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政务服务中心</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便民服务站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入户</w:t>
            </w:r>
            <w:r>
              <w:rPr>
                <w:rFonts w:hint="default" w:ascii="Times New Roman" w:hAnsi="Times New Roman" w:cs="Times New Roman"/>
                <w:spacing w:val="0"/>
                <w:sz w:val="18"/>
                <w:szCs w:val="18"/>
              </w:rPr>
              <w:t>/</w:t>
            </w:r>
            <w:r>
              <w:rPr>
                <w:rFonts w:hint="eastAsia" w:ascii="宋体" w:hAnsi="宋体" w:eastAsia="宋体" w:cs="宋体"/>
                <w:spacing w:val="0"/>
                <w:sz w:val="18"/>
                <w:szCs w:val="18"/>
              </w:rPr>
              <w:t>现场</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社区</w:t>
            </w:r>
            <w:r>
              <w:rPr>
                <w:rFonts w:hint="default" w:ascii="Times New Roman" w:hAnsi="Times New Roman" w:cs="Times New Roman"/>
                <w:spacing w:val="0"/>
                <w:sz w:val="18"/>
                <w:szCs w:val="18"/>
              </w:rPr>
              <w:t>/</w:t>
            </w:r>
            <w:r>
              <w:rPr>
                <w:rFonts w:hint="eastAsia" w:ascii="宋体" w:hAnsi="宋体" w:eastAsia="宋体" w:cs="宋体"/>
                <w:spacing w:val="0"/>
                <w:sz w:val="18"/>
                <w:szCs w:val="18"/>
              </w:rPr>
              <w:t>企事业单位</w:t>
            </w:r>
            <w:r>
              <w:rPr>
                <w:rFonts w:hint="default" w:ascii="Times New Roman" w:hAnsi="Times New Roman" w:cs="Times New Roman"/>
                <w:spacing w:val="0"/>
                <w:sz w:val="18"/>
                <w:szCs w:val="18"/>
              </w:rPr>
              <w:t>/</w:t>
            </w:r>
            <w:r>
              <w:rPr>
                <w:rFonts w:hint="eastAsia" w:ascii="宋体" w:hAnsi="宋体" w:eastAsia="宋体" w:cs="宋体"/>
                <w:spacing w:val="0"/>
                <w:sz w:val="18"/>
                <w:szCs w:val="18"/>
              </w:rPr>
              <w:t>村公示栏（电子屏）</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精准推送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其他</w:t>
            </w:r>
          </w:p>
        </w:tc>
        <w:tc>
          <w:tcPr>
            <w:tcW w:w="65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11266D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43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1155C184">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1483C5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54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6059B3E8">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14:paraId="18DBA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7" w:hRule="atLeast"/>
        </w:trPr>
        <w:tc>
          <w:tcPr>
            <w:tcW w:w="495" w:type="dxa"/>
            <w:tcBorders>
              <w:top w:val="single" w:color="auto" w:sz="6" w:space="0"/>
              <w:left w:val="single" w:color="000000"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7661AB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rPr>
              <w:t>5</w:t>
            </w:r>
          </w:p>
        </w:tc>
        <w:tc>
          <w:tcPr>
            <w:tcW w:w="84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568DE7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公共服务</w:t>
            </w:r>
          </w:p>
        </w:tc>
        <w:tc>
          <w:tcPr>
            <w:tcW w:w="800"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04FB3B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重大决策预公开</w:t>
            </w:r>
          </w:p>
        </w:tc>
        <w:tc>
          <w:tcPr>
            <w:tcW w:w="2135"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3645C2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水利领域的重大决策，决策前向社会公开决策草案、决策依据，意见征集方式和期限</w:t>
            </w:r>
          </w:p>
        </w:tc>
        <w:tc>
          <w:tcPr>
            <w:tcW w:w="162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0ADE6F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《中华人民共和国政府信息公开条例》《重大行政决策程序暂行条例》</w:t>
            </w:r>
          </w:p>
        </w:tc>
        <w:tc>
          <w:tcPr>
            <w:tcW w:w="140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7C6D0A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按进展情况及时公开</w:t>
            </w:r>
          </w:p>
        </w:tc>
        <w:tc>
          <w:tcPr>
            <w:tcW w:w="115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798F5C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红塔区水利局</w:t>
            </w:r>
          </w:p>
        </w:tc>
        <w:tc>
          <w:tcPr>
            <w:tcW w:w="3321"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762DD3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rPr>
              <w:t>R</w:t>
            </w:r>
            <w:r>
              <w:rPr>
                <w:rFonts w:hint="default" w:ascii="Times New Roman" w:hAnsi="Times New Roman" w:cs="Times New Roman"/>
                <w:spacing w:val="0"/>
                <w:sz w:val="18"/>
                <w:szCs w:val="18"/>
              </w:rPr>
              <w:t>政府网站    □</w:t>
            </w:r>
            <w:r>
              <w:rPr>
                <w:rFonts w:hint="eastAsia" w:ascii="宋体" w:hAnsi="宋体" w:eastAsia="宋体" w:cs="宋体"/>
                <w:spacing w:val="0"/>
                <w:sz w:val="18"/>
                <w:szCs w:val="18"/>
              </w:rPr>
              <w:t>政府公报</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两微一端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发布会</w:t>
            </w:r>
            <w:r>
              <w:rPr>
                <w:rFonts w:hint="default" w:ascii="Times New Roman" w:hAnsi="Times New Roman" w:cs="Times New Roman"/>
                <w:spacing w:val="0"/>
                <w:sz w:val="18"/>
                <w:szCs w:val="18"/>
              </w:rPr>
              <w:t>/</w:t>
            </w:r>
            <w:r>
              <w:rPr>
                <w:rFonts w:hint="eastAsia" w:ascii="宋体" w:hAnsi="宋体" w:eastAsia="宋体" w:cs="宋体"/>
                <w:spacing w:val="0"/>
                <w:sz w:val="18"/>
                <w:szCs w:val="18"/>
              </w:rPr>
              <w:t>听证会 </w:t>
            </w:r>
            <w:r>
              <w:rPr>
                <w:rFonts w:hint="default" w:ascii="Times New Roman" w:hAnsi="Times New Roman" w:cs="Times New Roman"/>
                <w:spacing w:val="0"/>
                <w:sz w:val="18"/>
                <w:szCs w:val="18"/>
              </w:rPr>
              <w:t>                </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广播电视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纸质媒体</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公开查阅点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政务服务中心</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便民服务站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入户</w:t>
            </w:r>
            <w:r>
              <w:rPr>
                <w:rFonts w:hint="default" w:ascii="Times New Roman" w:hAnsi="Times New Roman" w:cs="Times New Roman"/>
                <w:spacing w:val="0"/>
                <w:sz w:val="18"/>
                <w:szCs w:val="18"/>
              </w:rPr>
              <w:t>/</w:t>
            </w:r>
            <w:r>
              <w:rPr>
                <w:rFonts w:hint="eastAsia" w:ascii="宋体" w:hAnsi="宋体" w:eastAsia="宋体" w:cs="宋体"/>
                <w:spacing w:val="0"/>
                <w:sz w:val="18"/>
                <w:szCs w:val="18"/>
              </w:rPr>
              <w:t>现场</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社区</w:t>
            </w:r>
            <w:r>
              <w:rPr>
                <w:rFonts w:hint="default" w:ascii="Times New Roman" w:hAnsi="Times New Roman" w:cs="Times New Roman"/>
                <w:spacing w:val="0"/>
                <w:sz w:val="18"/>
                <w:szCs w:val="18"/>
              </w:rPr>
              <w:t>/</w:t>
            </w:r>
            <w:r>
              <w:rPr>
                <w:rFonts w:hint="eastAsia" w:ascii="宋体" w:hAnsi="宋体" w:eastAsia="宋体" w:cs="宋体"/>
                <w:spacing w:val="0"/>
                <w:sz w:val="18"/>
                <w:szCs w:val="18"/>
              </w:rPr>
              <w:t>企事业单位</w:t>
            </w:r>
            <w:r>
              <w:rPr>
                <w:rFonts w:hint="default" w:ascii="Times New Roman" w:hAnsi="Times New Roman" w:cs="Times New Roman"/>
                <w:spacing w:val="0"/>
                <w:sz w:val="18"/>
                <w:szCs w:val="18"/>
              </w:rPr>
              <w:t>/</w:t>
            </w:r>
            <w:r>
              <w:rPr>
                <w:rFonts w:hint="eastAsia" w:ascii="宋体" w:hAnsi="宋体" w:eastAsia="宋体" w:cs="宋体"/>
                <w:spacing w:val="0"/>
                <w:sz w:val="18"/>
                <w:szCs w:val="18"/>
              </w:rPr>
              <w:t>村公示栏（电子屏）</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精准推送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其他</w:t>
            </w:r>
          </w:p>
        </w:tc>
        <w:tc>
          <w:tcPr>
            <w:tcW w:w="65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5A8DAE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43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7AA1E0CA">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689155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54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5961CC95">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14:paraId="3970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30" w:hRule="atLeast"/>
        </w:trPr>
        <w:tc>
          <w:tcPr>
            <w:tcW w:w="495" w:type="dxa"/>
            <w:tcBorders>
              <w:top w:val="single" w:color="auto" w:sz="6" w:space="0"/>
              <w:left w:val="single" w:color="000000"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5B1423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rPr>
              <w:t>6</w:t>
            </w:r>
          </w:p>
        </w:tc>
        <w:tc>
          <w:tcPr>
            <w:tcW w:w="84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26D542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公共服务</w:t>
            </w:r>
          </w:p>
        </w:tc>
        <w:tc>
          <w:tcPr>
            <w:tcW w:w="800"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4E85D2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回应关切</w:t>
            </w:r>
          </w:p>
        </w:tc>
        <w:tc>
          <w:tcPr>
            <w:tcW w:w="2135"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653DFB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对涉及到水利领域经济社会热点问题、群众广泛关注的热点、咨询的相关问题等进行回应</w:t>
            </w:r>
          </w:p>
        </w:tc>
        <w:tc>
          <w:tcPr>
            <w:tcW w:w="162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797AAC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《中华人民共和国政府信息公开条例》《国务院办公厅关于进一步加强政府信息公开回应社会关切提升政府公信力的意见》《国务院办公厅关于在政务公开工作中进一步做好政务舆情回应的通知》</w:t>
            </w:r>
          </w:p>
        </w:tc>
        <w:tc>
          <w:tcPr>
            <w:tcW w:w="140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3A394E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及时回应</w:t>
            </w:r>
          </w:p>
        </w:tc>
        <w:tc>
          <w:tcPr>
            <w:tcW w:w="115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1ECFB4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红塔区水利局</w:t>
            </w:r>
          </w:p>
        </w:tc>
        <w:tc>
          <w:tcPr>
            <w:tcW w:w="3321"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157F0F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rPr>
              <w:t>R</w:t>
            </w:r>
            <w:r>
              <w:rPr>
                <w:rFonts w:hint="default" w:ascii="Times New Roman" w:hAnsi="Times New Roman" w:cs="Times New Roman"/>
                <w:spacing w:val="0"/>
                <w:sz w:val="18"/>
                <w:szCs w:val="18"/>
              </w:rPr>
              <w:t>政府网站    □</w:t>
            </w:r>
            <w:r>
              <w:rPr>
                <w:rFonts w:hint="eastAsia" w:ascii="宋体" w:hAnsi="宋体" w:eastAsia="宋体" w:cs="宋体"/>
                <w:spacing w:val="0"/>
                <w:sz w:val="18"/>
                <w:szCs w:val="18"/>
              </w:rPr>
              <w:t>政府公报</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两微一端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发布会</w:t>
            </w:r>
            <w:r>
              <w:rPr>
                <w:rFonts w:hint="default" w:ascii="Times New Roman" w:hAnsi="Times New Roman" w:cs="Times New Roman"/>
                <w:spacing w:val="0"/>
                <w:sz w:val="18"/>
                <w:szCs w:val="18"/>
              </w:rPr>
              <w:t>/</w:t>
            </w:r>
            <w:r>
              <w:rPr>
                <w:rFonts w:hint="eastAsia" w:ascii="宋体" w:hAnsi="宋体" w:eastAsia="宋体" w:cs="宋体"/>
                <w:spacing w:val="0"/>
                <w:sz w:val="18"/>
                <w:szCs w:val="18"/>
              </w:rPr>
              <w:t>听证会 </w:t>
            </w:r>
            <w:r>
              <w:rPr>
                <w:rFonts w:hint="default" w:ascii="Times New Roman" w:hAnsi="Times New Roman" w:cs="Times New Roman"/>
                <w:spacing w:val="0"/>
                <w:sz w:val="18"/>
                <w:szCs w:val="18"/>
              </w:rPr>
              <w:t>                </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广播电视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纸质媒体</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公开查阅点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政务服务中心</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便民服务站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入户</w:t>
            </w:r>
            <w:r>
              <w:rPr>
                <w:rFonts w:hint="default" w:ascii="Times New Roman" w:hAnsi="Times New Roman" w:cs="Times New Roman"/>
                <w:spacing w:val="0"/>
                <w:sz w:val="18"/>
                <w:szCs w:val="18"/>
              </w:rPr>
              <w:t>/</w:t>
            </w:r>
            <w:r>
              <w:rPr>
                <w:rFonts w:hint="eastAsia" w:ascii="宋体" w:hAnsi="宋体" w:eastAsia="宋体" w:cs="宋体"/>
                <w:spacing w:val="0"/>
                <w:sz w:val="18"/>
                <w:szCs w:val="18"/>
              </w:rPr>
              <w:t>现场</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社区</w:t>
            </w:r>
            <w:r>
              <w:rPr>
                <w:rFonts w:hint="default" w:ascii="Times New Roman" w:hAnsi="Times New Roman" w:cs="Times New Roman"/>
                <w:spacing w:val="0"/>
                <w:sz w:val="18"/>
                <w:szCs w:val="18"/>
              </w:rPr>
              <w:t>/</w:t>
            </w:r>
            <w:r>
              <w:rPr>
                <w:rFonts w:hint="eastAsia" w:ascii="宋体" w:hAnsi="宋体" w:eastAsia="宋体" w:cs="宋体"/>
                <w:spacing w:val="0"/>
                <w:sz w:val="18"/>
                <w:szCs w:val="18"/>
              </w:rPr>
              <w:t>企事业单位</w:t>
            </w:r>
            <w:r>
              <w:rPr>
                <w:rFonts w:hint="default" w:ascii="Times New Roman" w:hAnsi="Times New Roman" w:cs="Times New Roman"/>
                <w:spacing w:val="0"/>
                <w:sz w:val="18"/>
                <w:szCs w:val="18"/>
              </w:rPr>
              <w:t>/</w:t>
            </w:r>
            <w:r>
              <w:rPr>
                <w:rFonts w:hint="eastAsia" w:ascii="宋体" w:hAnsi="宋体" w:eastAsia="宋体" w:cs="宋体"/>
                <w:spacing w:val="0"/>
                <w:sz w:val="18"/>
                <w:szCs w:val="18"/>
              </w:rPr>
              <w:t>村公示栏（电子屏）</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精准推送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其他</w:t>
            </w:r>
          </w:p>
        </w:tc>
        <w:tc>
          <w:tcPr>
            <w:tcW w:w="65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5F0D36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43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1577AFA8">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667525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54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7D3615A5">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14:paraId="15844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0" w:hRule="atLeast"/>
        </w:trPr>
        <w:tc>
          <w:tcPr>
            <w:tcW w:w="495" w:type="dxa"/>
            <w:tcBorders>
              <w:top w:val="single" w:color="auto" w:sz="6" w:space="0"/>
              <w:left w:val="single" w:color="000000"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4BD608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rPr>
              <w:t>7</w:t>
            </w:r>
          </w:p>
        </w:tc>
        <w:tc>
          <w:tcPr>
            <w:tcW w:w="84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56027C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公共服务</w:t>
            </w:r>
          </w:p>
        </w:tc>
        <w:tc>
          <w:tcPr>
            <w:tcW w:w="800"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1B42E6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业务办理</w:t>
            </w:r>
          </w:p>
        </w:tc>
        <w:tc>
          <w:tcPr>
            <w:tcW w:w="2135"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08198F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主要业务工作的办事依据、条件、程序、时限，办事时间、地点、部门、联系方式及相关办理结果</w:t>
            </w:r>
          </w:p>
        </w:tc>
        <w:tc>
          <w:tcPr>
            <w:tcW w:w="162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48FB7C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《中华人民共和国政府信息公开条例》《国务院办公厅关于全面推行行政执法公示制度全过程记录制度重大执法决定法制审核制度的指导意见》</w:t>
            </w:r>
          </w:p>
        </w:tc>
        <w:tc>
          <w:tcPr>
            <w:tcW w:w="140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3FBD09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行政许可的执法决定信息在执法决定作出之日起7</w:t>
            </w:r>
            <w:r>
              <w:rPr>
                <w:rFonts w:hint="eastAsia" w:ascii="宋体" w:hAnsi="宋体" w:eastAsia="宋体" w:cs="宋体"/>
                <w:spacing w:val="0"/>
                <w:sz w:val="18"/>
                <w:szCs w:val="18"/>
              </w:rPr>
              <w:t>个工作日内，其他信息形成或者变更之日起</w:t>
            </w:r>
            <w:r>
              <w:rPr>
                <w:rFonts w:hint="default" w:ascii="Times New Roman" w:hAnsi="Times New Roman" w:cs="Times New Roman"/>
                <w:spacing w:val="0"/>
                <w:sz w:val="18"/>
                <w:szCs w:val="18"/>
              </w:rPr>
              <w:t>20</w:t>
            </w:r>
            <w:r>
              <w:rPr>
                <w:rFonts w:hint="eastAsia" w:ascii="宋体" w:hAnsi="宋体" w:eastAsia="宋体" w:cs="宋体"/>
                <w:spacing w:val="0"/>
                <w:sz w:val="18"/>
                <w:szCs w:val="18"/>
              </w:rPr>
              <w:t>个工作日内</w:t>
            </w:r>
          </w:p>
        </w:tc>
        <w:tc>
          <w:tcPr>
            <w:tcW w:w="115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21D5B2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红塔区水利局</w:t>
            </w:r>
          </w:p>
        </w:tc>
        <w:tc>
          <w:tcPr>
            <w:tcW w:w="3321"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18C261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rPr>
              <w:t>R</w:t>
            </w:r>
            <w:r>
              <w:rPr>
                <w:rFonts w:hint="default" w:ascii="Times New Roman" w:hAnsi="Times New Roman" w:cs="Times New Roman"/>
                <w:spacing w:val="0"/>
                <w:sz w:val="18"/>
                <w:szCs w:val="18"/>
              </w:rPr>
              <w:t>政府网站    □</w:t>
            </w:r>
            <w:r>
              <w:rPr>
                <w:rFonts w:hint="eastAsia" w:ascii="宋体" w:hAnsi="宋体" w:eastAsia="宋体" w:cs="宋体"/>
                <w:spacing w:val="0"/>
                <w:sz w:val="18"/>
                <w:szCs w:val="18"/>
              </w:rPr>
              <w:t>政府公报</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两微一端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发布会</w:t>
            </w:r>
            <w:r>
              <w:rPr>
                <w:rFonts w:hint="default" w:ascii="Times New Roman" w:hAnsi="Times New Roman" w:cs="Times New Roman"/>
                <w:spacing w:val="0"/>
                <w:sz w:val="18"/>
                <w:szCs w:val="18"/>
              </w:rPr>
              <w:t>/</w:t>
            </w:r>
            <w:r>
              <w:rPr>
                <w:rFonts w:hint="eastAsia" w:ascii="宋体" w:hAnsi="宋体" w:eastAsia="宋体" w:cs="宋体"/>
                <w:spacing w:val="0"/>
                <w:sz w:val="18"/>
                <w:szCs w:val="18"/>
              </w:rPr>
              <w:t>听证会 </w:t>
            </w:r>
            <w:r>
              <w:rPr>
                <w:rFonts w:hint="default" w:ascii="Times New Roman" w:hAnsi="Times New Roman" w:cs="Times New Roman"/>
                <w:spacing w:val="0"/>
                <w:sz w:val="18"/>
                <w:szCs w:val="18"/>
              </w:rPr>
              <w:t>                </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广播电视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纸质媒体</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公开查阅点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政务服务中心</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便民服务站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入户</w:t>
            </w:r>
            <w:r>
              <w:rPr>
                <w:rFonts w:hint="default" w:ascii="Times New Roman" w:hAnsi="Times New Roman" w:cs="Times New Roman"/>
                <w:spacing w:val="0"/>
                <w:sz w:val="18"/>
                <w:szCs w:val="18"/>
              </w:rPr>
              <w:t>/</w:t>
            </w:r>
            <w:r>
              <w:rPr>
                <w:rFonts w:hint="eastAsia" w:ascii="宋体" w:hAnsi="宋体" w:eastAsia="宋体" w:cs="宋体"/>
                <w:spacing w:val="0"/>
                <w:sz w:val="18"/>
                <w:szCs w:val="18"/>
              </w:rPr>
              <w:t>现场</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社区</w:t>
            </w:r>
            <w:r>
              <w:rPr>
                <w:rFonts w:hint="default" w:ascii="Times New Roman" w:hAnsi="Times New Roman" w:cs="Times New Roman"/>
                <w:spacing w:val="0"/>
                <w:sz w:val="18"/>
                <w:szCs w:val="18"/>
              </w:rPr>
              <w:t>/</w:t>
            </w:r>
            <w:r>
              <w:rPr>
                <w:rFonts w:hint="eastAsia" w:ascii="宋体" w:hAnsi="宋体" w:eastAsia="宋体" w:cs="宋体"/>
                <w:spacing w:val="0"/>
                <w:sz w:val="18"/>
                <w:szCs w:val="18"/>
              </w:rPr>
              <w:t>企事业单位</w:t>
            </w:r>
            <w:r>
              <w:rPr>
                <w:rFonts w:hint="default" w:ascii="Times New Roman" w:hAnsi="Times New Roman" w:cs="Times New Roman"/>
                <w:spacing w:val="0"/>
                <w:sz w:val="18"/>
                <w:szCs w:val="18"/>
              </w:rPr>
              <w:t>/</w:t>
            </w:r>
            <w:r>
              <w:rPr>
                <w:rFonts w:hint="eastAsia" w:ascii="宋体" w:hAnsi="宋体" w:eastAsia="宋体" w:cs="宋体"/>
                <w:spacing w:val="0"/>
                <w:sz w:val="18"/>
                <w:szCs w:val="18"/>
              </w:rPr>
              <w:t>村公示栏（电子屏）</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精准推送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其他</w:t>
            </w:r>
          </w:p>
        </w:tc>
        <w:tc>
          <w:tcPr>
            <w:tcW w:w="65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427705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43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520B7AEF">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0AAD81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54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6EECEE88">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14:paraId="54637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495" w:type="dxa"/>
            <w:tcBorders>
              <w:top w:val="single" w:color="auto" w:sz="6" w:space="0"/>
              <w:left w:val="single" w:color="000000"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594B33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rPr>
              <w:t>8</w:t>
            </w:r>
          </w:p>
        </w:tc>
        <w:tc>
          <w:tcPr>
            <w:tcW w:w="84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17E2CF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公共服务</w:t>
            </w:r>
          </w:p>
        </w:tc>
        <w:tc>
          <w:tcPr>
            <w:tcW w:w="800"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3BB58C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依法行政</w:t>
            </w:r>
          </w:p>
        </w:tc>
        <w:tc>
          <w:tcPr>
            <w:tcW w:w="2135"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484078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实施行政处罚、行政强制等事项的依据、条件、程序以及本行政机关认为具有一定社会影响的行政处罚决定</w:t>
            </w:r>
          </w:p>
        </w:tc>
        <w:tc>
          <w:tcPr>
            <w:tcW w:w="162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23FBDC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《中华人民共和国政府信息公开条例》《国务院办公厅关于全面推行行政执法公示制度全过程记录制度重大执法决定法制审核制度的指导意见》</w:t>
            </w:r>
          </w:p>
        </w:tc>
        <w:tc>
          <w:tcPr>
            <w:tcW w:w="140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0AF6A4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行政处罚的执法决定信息在执法决定作出之日起7</w:t>
            </w:r>
            <w:r>
              <w:rPr>
                <w:rFonts w:hint="eastAsia" w:ascii="宋体" w:hAnsi="宋体" w:eastAsia="宋体" w:cs="宋体"/>
                <w:spacing w:val="0"/>
                <w:sz w:val="18"/>
                <w:szCs w:val="18"/>
              </w:rPr>
              <w:t>个工作日内，其他信息形成或者变更之日起</w:t>
            </w:r>
            <w:r>
              <w:rPr>
                <w:rFonts w:hint="default" w:ascii="Times New Roman" w:hAnsi="Times New Roman" w:cs="Times New Roman"/>
                <w:spacing w:val="0"/>
                <w:sz w:val="18"/>
                <w:szCs w:val="18"/>
              </w:rPr>
              <w:t>20</w:t>
            </w:r>
            <w:r>
              <w:rPr>
                <w:rFonts w:hint="eastAsia" w:ascii="宋体" w:hAnsi="宋体" w:eastAsia="宋体" w:cs="宋体"/>
                <w:spacing w:val="0"/>
                <w:sz w:val="18"/>
                <w:szCs w:val="18"/>
              </w:rPr>
              <w:t>个工作日内</w:t>
            </w:r>
          </w:p>
        </w:tc>
        <w:tc>
          <w:tcPr>
            <w:tcW w:w="115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0263C4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红塔区水利局</w:t>
            </w:r>
          </w:p>
        </w:tc>
        <w:tc>
          <w:tcPr>
            <w:tcW w:w="3321"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5A9603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rPr>
              <w:t>R</w:t>
            </w:r>
            <w:r>
              <w:rPr>
                <w:rFonts w:hint="default" w:ascii="Times New Roman" w:hAnsi="Times New Roman" w:cs="Times New Roman"/>
                <w:spacing w:val="0"/>
                <w:sz w:val="18"/>
                <w:szCs w:val="18"/>
              </w:rPr>
              <w:t>政府网站    □</w:t>
            </w:r>
            <w:r>
              <w:rPr>
                <w:rFonts w:hint="eastAsia" w:ascii="宋体" w:hAnsi="宋体" w:eastAsia="宋体" w:cs="宋体"/>
                <w:spacing w:val="0"/>
                <w:sz w:val="18"/>
                <w:szCs w:val="18"/>
              </w:rPr>
              <w:t>政府公报</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两微一端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发布会</w:t>
            </w:r>
            <w:r>
              <w:rPr>
                <w:rFonts w:hint="default" w:ascii="Times New Roman" w:hAnsi="Times New Roman" w:cs="Times New Roman"/>
                <w:spacing w:val="0"/>
                <w:sz w:val="18"/>
                <w:szCs w:val="18"/>
              </w:rPr>
              <w:t>/</w:t>
            </w:r>
            <w:r>
              <w:rPr>
                <w:rFonts w:hint="eastAsia" w:ascii="宋体" w:hAnsi="宋体" w:eastAsia="宋体" w:cs="宋体"/>
                <w:spacing w:val="0"/>
                <w:sz w:val="18"/>
                <w:szCs w:val="18"/>
              </w:rPr>
              <w:t>听证会 </w:t>
            </w:r>
            <w:r>
              <w:rPr>
                <w:rFonts w:hint="default" w:ascii="Times New Roman" w:hAnsi="Times New Roman" w:cs="Times New Roman"/>
                <w:spacing w:val="0"/>
                <w:sz w:val="18"/>
                <w:szCs w:val="18"/>
              </w:rPr>
              <w:t>                </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广播电视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纸质媒体</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公开查阅点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政务服务中心</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便民服务站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入户</w:t>
            </w:r>
            <w:r>
              <w:rPr>
                <w:rFonts w:hint="default" w:ascii="Times New Roman" w:hAnsi="Times New Roman" w:cs="Times New Roman"/>
                <w:spacing w:val="0"/>
                <w:sz w:val="18"/>
                <w:szCs w:val="18"/>
              </w:rPr>
              <w:t>/</w:t>
            </w:r>
            <w:r>
              <w:rPr>
                <w:rFonts w:hint="eastAsia" w:ascii="宋体" w:hAnsi="宋体" w:eastAsia="宋体" w:cs="宋体"/>
                <w:spacing w:val="0"/>
                <w:sz w:val="18"/>
                <w:szCs w:val="18"/>
              </w:rPr>
              <w:t>现场</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社区</w:t>
            </w:r>
            <w:r>
              <w:rPr>
                <w:rFonts w:hint="default" w:ascii="Times New Roman" w:hAnsi="Times New Roman" w:cs="Times New Roman"/>
                <w:spacing w:val="0"/>
                <w:sz w:val="18"/>
                <w:szCs w:val="18"/>
              </w:rPr>
              <w:t>/</w:t>
            </w:r>
            <w:r>
              <w:rPr>
                <w:rFonts w:hint="eastAsia" w:ascii="宋体" w:hAnsi="宋体" w:eastAsia="宋体" w:cs="宋体"/>
                <w:spacing w:val="0"/>
                <w:sz w:val="18"/>
                <w:szCs w:val="18"/>
              </w:rPr>
              <w:t>企事业单位</w:t>
            </w:r>
            <w:r>
              <w:rPr>
                <w:rFonts w:hint="default" w:ascii="Times New Roman" w:hAnsi="Times New Roman" w:cs="Times New Roman"/>
                <w:spacing w:val="0"/>
                <w:sz w:val="18"/>
                <w:szCs w:val="18"/>
              </w:rPr>
              <w:t>/</w:t>
            </w:r>
            <w:r>
              <w:rPr>
                <w:rFonts w:hint="eastAsia" w:ascii="宋体" w:hAnsi="宋体" w:eastAsia="宋体" w:cs="宋体"/>
                <w:spacing w:val="0"/>
                <w:sz w:val="18"/>
                <w:szCs w:val="18"/>
              </w:rPr>
              <w:t>村公示栏（电子屏）</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精准推送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其他</w:t>
            </w:r>
          </w:p>
        </w:tc>
        <w:tc>
          <w:tcPr>
            <w:tcW w:w="65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4F58D0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43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6CB70266">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09FE12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54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50149B59">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14:paraId="10FC0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0" w:hRule="atLeast"/>
        </w:trPr>
        <w:tc>
          <w:tcPr>
            <w:tcW w:w="495" w:type="dxa"/>
            <w:tcBorders>
              <w:top w:val="single" w:color="auto" w:sz="6" w:space="0"/>
              <w:left w:val="single" w:color="000000"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4EC286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rPr>
              <w:t>9</w:t>
            </w:r>
          </w:p>
        </w:tc>
        <w:tc>
          <w:tcPr>
            <w:tcW w:w="84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3C881D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水资源管理与保护</w:t>
            </w:r>
          </w:p>
        </w:tc>
        <w:tc>
          <w:tcPr>
            <w:tcW w:w="800"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1951D6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取用水</w:t>
            </w:r>
          </w:p>
        </w:tc>
        <w:tc>
          <w:tcPr>
            <w:tcW w:w="2135"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761909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重要饮用水水源地名录</w:t>
            </w:r>
          </w:p>
        </w:tc>
        <w:tc>
          <w:tcPr>
            <w:tcW w:w="162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4A5ED0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《国务院关于实行最严格水资源管理制度的意见》</w:t>
            </w:r>
          </w:p>
        </w:tc>
        <w:tc>
          <w:tcPr>
            <w:tcW w:w="140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6E6AC8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信息形成或者变更之日起20</w:t>
            </w:r>
            <w:r>
              <w:rPr>
                <w:rFonts w:hint="eastAsia" w:ascii="宋体" w:hAnsi="宋体" w:eastAsia="宋体" w:cs="宋体"/>
                <w:spacing w:val="0"/>
                <w:sz w:val="18"/>
                <w:szCs w:val="18"/>
              </w:rPr>
              <w:t>个工作日内</w:t>
            </w:r>
          </w:p>
        </w:tc>
        <w:tc>
          <w:tcPr>
            <w:tcW w:w="115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2C42A4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红塔区水利局</w:t>
            </w:r>
          </w:p>
        </w:tc>
        <w:tc>
          <w:tcPr>
            <w:tcW w:w="3321"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25295D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rPr>
              <w:t>R</w:t>
            </w:r>
            <w:r>
              <w:rPr>
                <w:rFonts w:hint="default" w:ascii="Times New Roman" w:hAnsi="Times New Roman" w:cs="Times New Roman"/>
                <w:spacing w:val="0"/>
                <w:sz w:val="18"/>
                <w:szCs w:val="18"/>
              </w:rPr>
              <w:t>政府网站    □</w:t>
            </w:r>
            <w:r>
              <w:rPr>
                <w:rFonts w:hint="eastAsia" w:ascii="宋体" w:hAnsi="宋体" w:eastAsia="宋体" w:cs="宋体"/>
                <w:spacing w:val="0"/>
                <w:sz w:val="18"/>
                <w:szCs w:val="18"/>
              </w:rPr>
              <w:t>政府公报</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两微一端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发布会</w:t>
            </w:r>
            <w:r>
              <w:rPr>
                <w:rFonts w:hint="default" w:ascii="Times New Roman" w:hAnsi="Times New Roman" w:cs="Times New Roman"/>
                <w:spacing w:val="0"/>
                <w:sz w:val="18"/>
                <w:szCs w:val="18"/>
              </w:rPr>
              <w:t>/</w:t>
            </w:r>
            <w:r>
              <w:rPr>
                <w:rFonts w:hint="eastAsia" w:ascii="宋体" w:hAnsi="宋体" w:eastAsia="宋体" w:cs="宋体"/>
                <w:spacing w:val="0"/>
                <w:sz w:val="18"/>
                <w:szCs w:val="18"/>
              </w:rPr>
              <w:t>听证会 </w:t>
            </w:r>
            <w:r>
              <w:rPr>
                <w:rFonts w:hint="default" w:ascii="Times New Roman" w:hAnsi="Times New Roman" w:cs="Times New Roman"/>
                <w:spacing w:val="0"/>
                <w:sz w:val="18"/>
                <w:szCs w:val="18"/>
              </w:rPr>
              <w:t>                </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广播电视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纸质媒体</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公开查阅点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政务服务中心</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便民服务站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入户</w:t>
            </w:r>
            <w:r>
              <w:rPr>
                <w:rFonts w:hint="default" w:ascii="Times New Roman" w:hAnsi="Times New Roman" w:cs="Times New Roman"/>
                <w:spacing w:val="0"/>
                <w:sz w:val="18"/>
                <w:szCs w:val="18"/>
              </w:rPr>
              <w:t>/</w:t>
            </w:r>
            <w:r>
              <w:rPr>
                <w:rFonts w:hint="eastAsia" w:ascii="宋体" w:hAnsi="宋体" w:eastAsia="宋体" w:cs="宋体"/>
                <w:spacing w:val="0"/>
                <w:sz w:val="18"/>
                <w:szCs w:val="18"/>
              </w:rPr>
              <w:t>现场</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社区</w:t>
            </w:r>
            <w:r>
              <w:rPr>
                <w:rFonts w:hint="default" w:ascii="Times New Roman" w:hAnsi="Times New Roman" w:cs="Times New Roman"/>
                <w:spacing w:val="0"/>
                <w:sz w:val="18"/>
                <w:szCs w:val="18"/>
              </w:rPr>
              <w:t>/</w:t>
            </w:r>
            <w:r>
              <w:rPr>
                <w:rFonts w:hint="eastAsia" w:ascii="宋体" w:hAnsi="宋体" w:eastAsia="宋体" w:cs="宋体"/>
                <w:spacing w:val="0"/>
                <w:sz w:val="18"/>
                <w:szCs w:val="18"/>
              </w:rPr>
              <w:t>企事业单位</w:t>
            </w:r>
            <w:r>
              <w:rPr>
                <w:rFonts w:hint="default" w:ascii="Times New Roman" w:hAnsi="Times New Roman" w:cs="Times New Roman"/>
                <w:spacing w:val="0"/>
                <w:sz w:val="18"/>
                <w:szCs w:val="18"/>
              </w:rPr>
              <w:t>/</w:t>
            </w:r>
            <w:r>
              <w:rPr>
                <w:rFonts w:hint="eastAsia" w:ascii="宋体" w:hAnsi="宋体" w:eastAsia="宋体" w:cs="宋体"/>
                <w:spacing w:val="0"/>
                <w:sz w:val="18"/>
                <w:szCs w:val="18"/>
              </w:rPr>
              <w:t>村公示栏（电子屏）</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精准推送 </w:t>
            </w:r>
            <w:r>
              <w:rPr>
                <w:rFonts w:hint="default" w:ascii="Times New Roman" w:hAnsi="Times New Roman" w:cs="Times New Roman"/>
                <w:spacing w:val="0"/>
                <w:sz w:val="18"/>
                <w:szCs w:val="18"/>
              </w:rPr>
              <w:t>   </w:t>
            </w:r>
            <w:r>
              <w:rPr>
                <w:rFonts w:hint="default" w:ascii="Wingdings 2" w:hAnsi="Wingdings 2" w:eastAsia="Wingdings 2" w:cs="Wingdings 2"/>
                <w:spacing w:val="0"/>
                <w:sz w:val="18"/>
                <w:szCs w:val="18"/>
              </w:rPr>
              <w:t>R</w:t>
            </w:r>
            <w:r>
              <w:rPr>
                <w:rFonts w:hint="default" w:ascii="Times New Roman" w:hAnsi="Times New Roman" w:cs="Times New Roman"/>
                <w:spacing w:val="0"/>
                <w:sz w:val="18"/>
                <w:szCs w:val="18"/>
              </w:rPr>
              <w:t>其他</w:t>
            </w:r>
          </w:p>
        </w:tc>
        <w:tc>
          <w:tcPr>
            <w:tcW w:w="65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35C525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43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1A905AB7">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4A4A26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54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1282F5D7">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14:paraId="31F3D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 w:hRule="atLeast"/>
        </w:trPr>
        <w:tc>
          <w:tcPr>
            <w:tcW w:w="495" w:type="dxa"/>
            <w:tcBorders>
              <w:top w:val="single" w:color="auto" w:sz="6" w:space="0"/>
              <w:left w:val="single" w:color="000000"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6B780B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rPr>
              <w:t>10</w:t>
            </w:r>
          </w:p>
        </w:tc>
        <w:tc>
          <w:tcPr>
            <w:tcW w:w="84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650710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水资源管理与保护</w:t>
            </w:r>
          </w:p>
        </w:tc>
        <w:tc>
          <w:tcPr>
            <w:tcW w:w="800"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14186F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取用水</w:t>
            </w:r>
          </w:p>
        </w:tc>
        <w:tc>
          <w:tcPr>
            <w:tcW w:w="2135"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5E4B9D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审批机关认为涉及社会公共利益的取水听证，定期发放取水许可证的情况</w:t>
            </w:r>
          </w:p>
        </w:tc>
        <w:tc>
          <w:tcPr>
            <w:tcW w:w="162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788798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《取水许可和水资源费征收管理条例》</w:t>
            </w:r>
          </w:p>
        </w:tc>
        <w:tc>
          <w:tcPr>
            <w:tcW w:w="140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744F1B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信息形成或者变更之日起20</w:t>
            </w:r>
            <w:r>
              <w:rPr>
                <w:rFonts w:hint="eastAsia" w:ascii="宋体" w:hAnsi="宋体" w:eastAsia="宋体" w:cs="宋体"/>
                <w:spacing w:val="0"/>
                <w:sz w:val="18"/>
                <w:szCs w:val="18"/>
              </w:rPr>
              <w:t>个工作日内</w:t>
            </w:r>
          </w:p>
        </w:tc>
        <w:tc>
          <w:tcPr>
            <w:tcW w:w="115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0489C9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红塔区水利局</w:t>
            </w:r>
          </w:p>
        </w:tc>
        <w:tc>
          <w:tcPr>
            <w:tcW w:w="3321"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03D8CF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rPr>
              <w:t>R</w:t>
            </w:r>
            <w:r>
              <w:rPr>
                <w:rFonts w:hint="default" w:ascii="Times New Roman" w:hAnsi="Times New Roman" w:cs="Times New Roman"/>
                <w:spacing w:val="0"/>
                <w:sz w:val="18"/>
                <w:szCs w:val="18"/>
              </w:rPr>
              <w:t>政府网站    □</w:t>
            </w:r>
            <w:r>
              <w:rPr>
                <w:rFonts w:hint="eastAsia" w:ascii="宋体" w:hAnsi="宋体" w:eastAsia="宋体" w:cs="宋体"/>
                <w:spacing w:val="0"/>
                <w:sz w:val="18"/>
                <w:szCs w:val="18"/>
              </w:rPr>
              <w:t>政府公报</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两微一端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发布会</w:t>
            </w:r>
            <w:r>
              <w:rPr>
                <w:rFonts w:hint="default" w:ascii="Times New Roman" w:hAnsi="Times New Roman" w:cs="Times New Roman"/>
                <w:spacing w:val="0"/>
                <w:sz w:val="18"/>
                <w:szCs w:val="18"/>
              </w:rPr>
              <w:t>/</w:t>
            </w:r>
            <w:r>
              <w:rPr>
                <w:rFonts w:hint="eastAsia" w:ascii="宋体" w:hAnsi="宋体" w:eastAsia="宋体" w:cs="宋体"/>
                <w:spacing w:val="0"/>
                <w:sz w:val="18"/>
                <w:szCs w:val="18"/>
              </w:rPr>
              <w:t>听证会 </w:t>
            </w:r>
            <w:r>
              <w:rPr>
                <w:rFonts w:hint="default" w:ascii="Times New Roman" w:hAnsi="Times New Roman" w:cs="Times New Roman"/>
                <w:spacing w:val="0"/>
                <w:sz w:val="18"/>
                <w:szCs w:val="18"/>
              </w:rPr>
              <w:t>                </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广播电视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纸质媒体</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公开查阅点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政务服务中心</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便民服务站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入户</w:t>
            </w:r>
            <w:r>
              <w:rPr>
                <w:rFonts w:hint="default" w:ascii="Times New Roman" w:hAnsi="Times New Roman" w:cs="Times New Roman"/>
                <w:spacing w:val="0"/>
                <w:sz w:val="18"/>
                <w:szCs w:val="18"/>
              </w:rPr>
              <w:t>/</w:t>
            </w:r>
            <w:r>
              <w:rPr>
                <w:rFonts w:hint="eastAsia" w:ascii="宋体" w:hAnsi="宋体" w:eastAsia="宋体" w:cs="宋体"/>
                <w:spacing w:val="0"/>
                <w:sz w:val="18"/>
                <w:szCs w:val="18"/>
              </w:rPr>
              <w:t>现场</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社区</w:t>
            </w:r>
            <w:r>
              <w:rPr>
                <w:rFonts w:hint="default" w:ascii="Times New Roman" w:hAnsi="Times New Roman" w:cs="Times New Roman"/>
                <w:spacing w:val="0"/>
                <w:sz w:val="18"/>
                <w:szCs w:val="18"/>
              </w:rPr>
              <w:t>/</w:t>
            </w:r>
            <w:r>
              <w:rPr>
                <w:rFonts w:hint="eastAsia" w:ascii="宋体" w:hAnsi="宋体" w:eastAsia="宋体" w:cs="宋体"/>
                <w:spacing w:val="0"/>
                <w:sz w:val="18"/>
                <w:szCs w:val="18"/>
              </w:rPr>
              <w:t>企事业单位</w:t>
            </w:r>
            <w:r>
              <w:rPr>
                <w:rFonts w:hint="default" w:ascii="Times New Roman" w:hAnsi="Times New Roman" w:cs="Times New Roman"/>
                <w:spacing w:val="0"/>
                <w:sz w:val="18"/>
                <w:szCs w:val="18"/>
              </w:rPr>
              <w:t>/</w:t>
            </w:r>
            <w:r>
              <w:rPr>
                <w:rFonts w:hint="eastAsia" w:ascii="宋体" w:hAnsi="宋体" w:eastAsia="宋体" w:cs="宋体"/>
                <w:spacing w:val="0"/>
                <w:sz w:val="18"/>
                <w:szCs w:val="18"/>
              </w:rPr>
              <w:t>村公示栏（电子屏）</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精准推送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其他</w:t>
            </w:r>
          </w:p>
        </w:tc>
        <w:tc>
          <w:tcPr>
            <w:tcW w:w="65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08E19A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43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6BFDF935">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7EB5C1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54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23CAFE2C">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14:paraId="5EA81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0" w:hRule="atLeast"/>
        </w:trPr>
        <w:tc>
          <w:tcPr>
            <w:tcW w:w="495" w:type="dxa"/>
            <w:tcBorders>
              <w:top w:val="single" w:color="auto" w:sz="6" w:space="0"/>
              <w:left w:val="single" w:color="000000"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02B082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rPr>
              <w:t>11</w:t>
            </w:r>
          </w:p>
        </w:tc>
        <w:tc>
          <w:tcPr>
            <w:tcW w:w="84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0410DC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河湖管理</w:t>
            </w:r>
          </w:p>
        </w:tc>
        <w:tc>
          <w:tcPr>
            <w:tcW w:w="800"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462015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河湖长制工作</w:t>
            </w:r>
          </w:p>
        </w:tc>
        <w:tc>
          <w:tcPr>
            <w:tcW w:w="2135"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036880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市级河湖长名录，河湖长姓名、职责、河湖概况、管护目标、监督电话</w:t>
            </w:r>
          </w:p>
        </w:tc>
        <w:tc>
          <w:tcPr>
            <w:tcW w:w="162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148121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《关于全面推行河长制的意见》《关于在湖泊实施湖长制的指导意见》</w:t>
            </w:r>
          </w:p>
        </w:tc>
        <w:tc>
          <w:tcPr>
            <w:tcW w:w="140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2527BB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信息形成或者变更之日起20</w:t>
            </w:r>
            <w:r>
              <w:rPr>
                <w:rFonts w:hint="eastAsia" w:ascii="宋体" w:hAnsi="宋体" w:eastAsia="宋体" w:cs="宋体"/>
                <w:spacing w:val="0"/>
                <w:sz w:val="18"/>
                <w:szCs w:val="18"/>
              </w:rPr>
              <w:t>个工作日内</w:t>
            </w:r>
          </w:p>
        </w:tc>
        <w:tc>
          <w:tcPr>
            <w:tcW w:w="115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59C313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红塔区水利局</w:t>
            </w:r>
          </w:p>
        </w:tc>
        <w:tc>
          <w:tcPr>
            <w:tcW w:w="3321"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709087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rPr>
              <w:t>R</w:t>
            </w:r>
            <w:r>
              <w:rPr>
                <w:rFonts w:hint="default" w:ascii="Times New Roman" w:hAnsi="Times New Roman" w:cs="Times New Roman"/>
                <w:spacing w:val="0"/>
                <w:sz w:val="18"/>
                <w:szCs w:val="18"/>
              </w:rPr>
              <w:t>政府网站    □</w:t>
            </w:r>
            <w:r>
              <w:rPr>
                <w:rFonts w:hint="eastAsia" w:ascii="宋体" w:hAnsi="宋体" w:eastAsia="宋体" w:cs="宋体"/>
                <w:spacing w:val="0"/>
                <w:sz w:val="18"/>
                <w:szCs w:val="18"/>
              </w:rPr>
              <w:t>政府公报</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两微一端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发布会</w:t>
            </w:r>
            <w:r>
              <w:rPr>
                <w:rFonts w:hint="default" w:ascii="Times New Roman" w:hAnsi="Times New Roman" w:cs="Times New Roman"/>
                <w:spacing w:val="0"/>
                <w:sz w:val="18"/>
                <w:szCs w:val="18"/>
              </w:rPr>
              <w:t>/</w:t>
            </w:r>
            <w:r>
              <w:rPr>
                <w:rFonts w:hint="eastAsia" w:ascii="宋体" w:hAnsi="宋体" w:eastAsia="宋体" w:cs="宋体"/>
                <w:spacing w:val="0"/>
                <w:sz w:val="18"/>
                <w:szCs w:val="18"/>
              </w:rPr>
              <w:t>听证会 </w:t>
            </w:r>
            <w:r>
              <w:rPr>
                <w:rFonts w:hint="default" w:ascii="Times New Roman" w:hAnsi="Times New Roman" w:cs="Times New Roman"/>
                <w:spacing w:val="0"/>
                <w:sz w:val="18"/>
                <w:szCs w:val="18"/>
              </w:rPr>
              <w:t>                </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广播电视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纸质媒体</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公开查阅点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政务服务中心</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便民服务站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入户</w:t>
            </w:r>
            <w:r>
              <w:rPr>
                <w:rFonts w:hint="default" w:ascii="Times New Roman" w:hAnsi="Times New Roman" w:cs="Times New Roman"/>
                <w:spacing w:val="0"/>
                <w:sz w:val="18"/>
                <w:szCs w:val="18"/>
              </w:rPr>
              <w:t>/</w:t>
            </w:r>
            <w:r>
              <w:rPr>
                <w:rFonts w:hint="eastAsia" w:ascii="宋体" w:hAnsi="宋体" w:eastAsia="宋体" w:cs="宋体"/>
                <w:spacing w:val="0"/>
                <w:sz w:val="18"/>
                <w:szCs w:val="18"/>
              </w:rPr>
              <w:t>现场</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社区</w:t>
            </w:r>
            <w:r>
              <w:rPr>
                <w:rFonts w:hint="default" w:ascii="Times New Roman" w:hAnsi="Times New Roman" w:cs="Times New Roman"/>
                <w:spacing w:val="0"/>
                <w:sz w:val="18"/>
                <w:szCs w:val="18"/>
              </w:rPr>
              <w:t>/</w:t>
            </w:r>
            <w:r>
              <w:rPr>
                <w:rFonts w:hint="eastAsia" w:ascii="宋体" w:hAnsi="宋体" w:eastAsia="宋体" w:cs="宋体"/>
                <w:spacing w:val="0"/>
                <w:sz w:val="18"/>
                <w:szCs w:val="18"/>
              </w:rPr>
              <w:t>企事业单位</w:t>
            </w:r>
            <w:r>
              <w:rPr>
                <w:rFonts w:hint="default" w:ascii="Times New Roman" w:hAnsi="Times New Roman" w:cs="Times New Roman"/>
                <w:spacing w:val="0"/>
                <w:sz w:val="18"/>
                <w:szCs w:val="18"/>
              </w:rPr>
              <w:t>/</w:t>
            </w:r>
            <w:r>
              <w:rPr>
                <w:rFonts w:hint="eastAsia" w:ascii="宋体" w:hAnsi="宋体" w:eastAsia="宋体" w:cs="宋体"/>
                <w:spacing w:val="0"/>
                <w:sz w:val="18"/>
                <w:szCs w:val="18"/>
              </w:rPr>
              <w:t>村公示栏（电子屏）</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精准推送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其他</w:t>
            </w:r>
          </w:p>
        </w:tc>
        <w:tc>
          <w:tcPr>
            <w:tcW w:w="65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7BDF21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43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2856CC6D">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28351D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54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50E06F89">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14:paraId="301F1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05" w:hRule="atLeast"/>
        </w:trPr>
        <w:tc>
          <w:tcPr>
            <w:tcW w:w="495" w:type="dxa"/>
            <w:tcBorders>
              <w:top w:val="single" w:color="auto" w:sz="6" w:space="0"/>
              <w:left w:val="single" w:color="000000"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78B1FC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rPr>
              <w:t>12</w:t>
            </w:r>
          </w:p>
        </w:tc>
        <w:tc>
          <w:tcPr>
            <w:tcW w:w="84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3B4981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监督管理</w:t>
            </w:r>
          </w:p>
        </w:tc>
        <w:tc>
          <w:tcPr>
            <w:tcW w:w="800"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24738C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水利安全生产监督</w:t>
            </w:r>
          </w:p>
        </w:tc>
        <w:tc>
          <w:tcPr>
            <w:tcW w:w="2135"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303B21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安全生产监督举报电话、信箱或电子邮件地址等</w:t>
            </w:r>
          </w:p>
        </w:tc>
        <w:tc>
          <w:tcPr>
            <w:tcW w:w="162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56698F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《中华人民共和国安全生产法》《中华人民共和国政府信息公开条例》</w:t>
            </w:r>
          </w:p>
        </w:tc>
        <w:tc>
          <w:tcPr>
            <w:tcW w:w="140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775C73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信息形成或者变更之日起20</w:t>
            </w:r>
            <w:r>
              <w:rPr>
                <w:rFonts w:hint="eastAsia" w:ascii="宋体" w:hAnsi="宋体" w:eastAsia="宋体" w:cs="宋体"/>
                <w:spacing w:val="0"/>
                <w:sz w:val="18"/>
                <w:szCs w:val="18"/>
              </w:rPr>
              <w:t>个工作日内</w:t>
            </w:r>
          </w:p>
        </w:tc>
        <w:tc>
          <w:tcPr>
            <w:tcW w:w="115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096048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红塔区水利局</w:t>
            </w:r>
          </w:p>
        </w:tc>
        <w:tc>
          <w:tcPr>
            <w:tcW w:w="3321"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567EA1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rPr>
              <w:t>R</w:t>
            </w:r>
            <w:r>
              <w:rPr>
                <w:rFonts w:hint="default" w:ascii="Times New Roman" w:hAnsi="Times New Roman" w:cs="Times New Roman"/>
                <w:spacing w:val="0"/>
                <w:sz w:val="18"/>
                <w:szCs w:val="18"/>
              </w:rPr>
              <w:t>政府网站    □</w:t>
            </w:r>
            <w:r>
              <w:rPr>
                <w:rFonts w:hint="eastAsia" w:ascii="宋体" w:hAnsi="宋体" w:eastAsia="宋体" w:cs="宋体"/>
                <w:spacing w:val="0"/>
                <w:sz w:val="18"/>
                <w:szCs w:val="18"/>
              </w:rPr>
              <w:t>政府公报</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两微一端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发布会</w:t>
            </w:r>
            <w:r>
              <w:rPr>
                <w:rFonts w:hint="default" w:ascii="Times New Roman" w:hAnsi="Times New Roman" w:cs="Times New Roman"/>
                <w:spacing w:val="0"/>
                <w:sz w:val="18"/>
                <w:szCs w:val="18"/>
              </w:rPr>
              <w:t>/</w:t>
            </w:r>
            <w:r>
              <w:rPr>
                <w:rFonts w:hint="eastAsia" w:ascii="宋体" w:hAnsi="宋体" w:eastAsia="宋体" w:cs="宋体"/>
                <w:spacing w:val="0"/>
                <w:sz w:val="18"/>
                <w:szCs w:val="18"/>
              </w:rPr>
              <w:t>听证会 </w:t>
            </w:r>
            <w:r>
              <w:rPr>
                <w:rFonts w:hint="default" w:ascii="Times New Roman" w:hAnsi="Times New Roman" w:cs="Times New Roman"/>
                <w:spacing w:val="0"/>
                <w:sz w:val="18"/>
                <w:szCs w:val="18"/>
              </w:rPr>
              <w:t>                </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广播电视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纸质媒体</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公开查阅点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政务服务中心</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便民服务站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入户</w:t>
            </w:r>
            <w:r>
              <w:rPr>
                <w:rFonts w:hint="default" w:ascii="Times New Roman" w:hAnsi="Times New Roman" w:cs="Times New Roman"/>
                <w:spacing w:val="0"/>
                <w:sz w:val="18"/>
                <w:szCs w:val="18"/>
              </w:rPr>
              <w:t>/</w:t>
            </w:r>
            <w:r>
              <w:rPr>
                <w:rFonts w:hint="eastAsia" w:ascii="宋体" w:hAnsi="宋体" w:eastAsia="宋体" w:cs="宋体"/>
                <w:spacing w:val="0"/>
                <w:sz w:val="18"/>
                <w:szCs w:val="18"/>
              </w:rPr>
              <w:t>现场</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社区</w:t>
            </w:r>
            <w:r>
              <w:rPr>
                <w:rFonts w:hint="default" w:ascii="Times New Roman" w:hAnsi="Times New Roman" w:cs="Times New Roman"/>
                <w:spacing w:val="0"/>
                <w:sz w:val="18"/>
                <w:szCs w:val="18"/>
              </w:rPr>
              <w:t>/</w:t>
            </w:r>
            <w:r>
              <w:rPr>
                <w:rFonts w:hint="eastAsia" w:ascii="宋体" w:hAnsi="宋体" w:eastAsia="宋体" w:cs="宋体"/>
                <w:spacing w:val="0"/>
                <w:sz w:val="18"/>
                <w:szCs w:val="18"/>
              </w:rPr>
              <w:t>企事业单位</w:t>
            </w:r>
            <w:r>
              <w:rPr>
                <w:rFonts w:hint="default" w:ascii="Times New Roman" w:hAnsi="Times New Roman" w:cs="Times New Roman"/>
                <w:spacing w:val="0"/>
                <w:sz w:val="18"/>
                <w:szCs w:val="18"/>
              </w:rPr>
              <w:t>/</w:t>
            </w:r>
            <w:r>
              <w:rPr>
                <w:rFonts w:hint="eastAsia" w:ascii="宋体" w:hAnsi="宋体" w:eastAsia="宋体" w:cs="宋体"/>
                <w:spacing w:val="0"/>
                <w:sz w:val="18"/>
                <w:szCs w:val="18"/>
              </w:rPr>
              <w:t>村公示栏（电子屏）</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精准推送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其他</w:t>
            </w:r>
          </w:p>
        </w:tc>
        <w:tc>
          <w:tcPr>
            <w:tcW w:w="65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0C3BBD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43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1F05FD6A">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45F767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54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73A6079D">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14:paraId="4217E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70" w:hRule="atLeast"/>
        </w:trPr>
        <w:tc>
          <w:tcPr>
            <w:tcW w:w="495" w:type="dxa"/>
            <w:tcBorders>
              <w:top w:val="single" w:color="auto" w:sz="6" w:space="0"/>
              <w:left w:val="single" w:color="000000" w:sz="6" w:space="0"/>
              <w:bottom w:val="single" w:color="000000" w:sz="6" w:space="0"/>
              <w:right w:val="single" w:color="000000" w:sz="6" w:space="0"/>
            </w:tcBorders>
            <w:shd w:val="clear" w:color="auto" w:fill="auto"/>
            <w:noWrap/>
            <w:tcMar>
              <w:top w:w="0" w:type="dxa"/>
              <w:left w:w="30" w:type="dxa"/>
              <w:bottom w:w="0" w:type="dxa"/>
              <w:right w:w="30" w:type="dxa"/>
            </w:tcMar>
            <w:vAlign w:val="center"/>
          </w:tcPr>
          <w:p w14:paraId="7F1EEF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rPr>
              <w:t>13</w:t>
            </w:r>
          </w:p>
        </w:tc>
        <w:tc>
          <w:tcPr>
            <w:tcW w:w="84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475994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监督管理</w:t>
            </w:r>
          </w:p>
        </w:tc>
        <w:tc>
          <w:tcPr>
            <w:tcW w:w="800"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017573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r>
              <w:rPr>
                <w:rFonts w:hint="eastAsia" w:ascii="宋体" w:hAnsi="宋体" w:eastAsia="宋体" w:cs="宋体"/>
                <w:spacing w:val="0"/>
                <w:sz w:val="18"/>
                <w:szCs w:val="18"/>
              </w:rPr>
              <w:t>双随机、一公开</w:t>
            </w:r>
            <w:r>
              <w:rPr>
                <w:rFonts w:hint="default" w:ascii="Times New Roman" w:hAnsi="Times New Roman" w:cs="Times New Roman"/>
                <w:spacing w:val="0"/>
                <w:sz w:val="18"/>
                <w:szCs w:val="18"/>
              </w:rPr>
              <w:t>”</w:t>
            </w:r>
            <w:r>
              <w:rPr>
                <w:rFonts w:hint="eastAsia" w:ascii="宋体" w:hAnsi="宋体" w:eastAsia="宋体" w:cs="宋体"/>
                <w:spacing w:val="0"/>
                <w:sz w:val="18"/>
                <w:szCs w:val="18"/>
              </w:rPr>
              <w:t>监管</w:t>
            </w:r>
          </w:p>
        </w:tc>
        <w:tc>
          <w:tcPr>
            <w:tcW w:w="2135"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7ECF5C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随机抽查事项清单，抽查情况及查处结果</w:t>
            </w:r>
          </w:p>
        </w:tc>
        <w:tc>
          <w:tcPr>
            <w:tcW w:w="162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4CDB43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《国务院办公厅关于推广随机抽查规范事中事后监管的通知》《水利部办公厅关于印发推行“</w:t>
            </w:r>
            <w:r>
              <w:rPr>
                <w:rFonts w:hint="eastAsia" w:ascii="宋体" w:hAnsi="宋体" w:eastAsia="宋体" w:cs="宋体"/>
                <w:spacing w:val="0"/>
                <w:sz w:val="18"/>
                <w:szCs w:val="18"/>
              </w:rPr>
              <w:t>双随机、一公开</w:t>
            </w:r>
            <w:r>
              <w:rPr>
                <w:rFonts w:hint="default" w:ascii="Times New Roman" w:hAnsi="Times New Roman" w:cs="Times New Roman"/>
                <w:spacing w:val="0"/>
                <w:sz w:val="18"/>
                <w:szCs w:val="18"/>
              </w:rPr>
              <w:t>”</w:t>
            </w:r>
            <w:r>
              <w:rPr>
                <w:rFonts w:hint="eastAsia" w:ascii="宋体" w:hAnsi="宋体" w:eastAsia="宋体" w:cs="宋体"/>
                <w:spacing w:val="0"/>
                <w:sz w:val="18"/>
                <w:szCs w:val="18"/>
              </w:rPr>
              <w:t>监管工作方案的通知》</w:t>
            </w:r>
          </w:p>
        </w:tc>
        <w:tc>
          <w:tcPr>
            <w:tcW w:w="140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60F735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信息形成或者变更之日起20</w:t>
            </w:r>
            <w:r>
              <w:rPr>
                <w:rFonts w:hint="eastAsia" w:ascii="宋体" w:hAnsi="宋体" w:eastAsia="宋体" w:cs="宋体"/>
                <w:spacing w:val="0"/>
                <w:sz w:val="18"/>
                <w:szCs w:val="18"/>
              </w:rPr>
              <w:t>个工作日内</w:t>
            </w:r>
          </w:p>
        </w:tc>
        <w:tc>
          <w:tcPr>
            <w:tcW w:w="115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1A17B2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红塔区水利局</w:t>
            </w:r>
          </w:p>
        </w:tc>
        <w:tc>
          <w:tcPr>
            <w:tcW w:w="3321"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067800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rPr>
              <w:t>R</w:t>
            </w:r>
            <w:r>
              <w:rPr>
                <w:rFonts w:hint="default" w:ascii="Times New Roman" w:hAnsi="Times New Roman" w:cs="Times New Roman"/>
                <w:spacing w:val="0"/>
                <w:sz w:val="18"/>
                <w:szCs w:val="18"/>
              </w:rPr>
              <w:t>政府网站    □</w:t>
            </w:r>
            <w:r>
              <w:rPr>
                <w:rFonts w:hint="eastAsia" w:ascii="宋体" w:hAnsi="宋体" w:eastAsia="宋体" w:cs="宋体"/>
                <w:spacing w:val="0"/>
                <w:sz w:val="18"/>
                <w:szCs w:val="18"/>
              </w:rPr>
              <w:t>政府公报</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两微一端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发布会</w:t>
            </w:r>
            <w:r>
              <w:rPr>
                <w:rFonts w:hint="default" w:ascii="Times New Roman" w:hAnsi="Times New Roman" w:cs="Times New Roman"/>
                <w:spacing w:val="0"/>
                <w:sz w:val="18"/>
                <w:szCs w:val="18"/>
              </w:rPr>
              <w:t>/</w:t>
            </w:r>
            <w:r>
              <w:rPr>
                <w:rFonts w:hint="eastAsia" w:ascii="宋体" w:hAnsi="宋体" w:eastAsia="宋体" w:cs="宋体"/>
                <w:spacing w:val="0"/>
                <w:sz w:val="18"/>
                <w:szCs w:val="18"/>
              </w:rPr>
              <w:t>听证会 </w:t>
            </w:r>
            <w:r>
              <w:rPr>
                <w:rFonts w:hint="default" w:ascii="Times New Roman" w:hAnsi="Times New Roman" w:cs="Times New Roman"/>
                <w:spacing w:val="0"/>
                <w:sz w:val="18"/>
                <w:szCs w:val="18"/>
              </w:rPr>
              <w:t>                </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广播电视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纸质媒体</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公开查阅点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政务服务中心</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便民服务站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入户</w:t>
            </w:r>
            <w:r>
              <w:rPr>
                <w:rFonts w:hint="default" w:ascii="Times New Roman" w:hAnsi="Times New Roman" w:cs="Times New Roman"/>
                <w:spacing w:val="0"/>
                <w:sz w:val="18"/>
                <w:szCs w:val="18"/>
              </w:rPr>
              <w:t>/</w:t>
            </w:r>
            <w:r>
              <w:rPr>
                <w:rFonts w:hint="eastAsia" w:ascii="宋体" w:hAnsi="宋体" w:eastAsia="宋体" w:cs="宋体"/>
                <w:spacing w:val="0"/>
                <w:sz w:val="18"/>
                <w:szCs w:val="18"/>
              </w:rPr>
              <w:t>现场</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社区</w:t>
            </w:r>
            <w:r>
              <w:rPr>
                <w:rFonts w:hint="default" w:ascii="Times New Roman" w:hAnsi="Times New Roman" w:cs="Times New Roman"/>
                <w:spacing w:val="0"/>
                <w:sz w:val="18"/>
                <w:szCs w:val="18"/>
              </w:rPr>
              <w:t>/</w:t>
            </w:r>
            <w:r>
              <w:rPr>
                <w:rFonts w:hint="eastAsia" w:ascii="宋体" w:hAnsi="宋体" w:eastAsia="宋体" w:cs="宋体"/>
                <w:spacing w:val="0"/>
                <w:sz w:val="18"/>
                <w:szCs w:val="18"/>
              </w:rPr>
              <w:t>企事业单位</w:t>
            </w:r>
            <w:r>
              <w:rPr>
                <w:rFonts w:hint="default" w:ascii="Times New Roman" w:hAnsi="Times New Roman" w:cs="Times New Roman"/>
                <w:spacing w:val="0"/>
                <w:sz w:val="18"/>
                <w:szCs w:val="18"/>
              </w:rPr>
              <w:t>/</w:t>
            </w:r>
            <w:r>
              <w:rPr>
                <w:rFonts w:hint="eastAsia" w:ascii="宋体" w:hAnsi="宋体" w:eastAsia="宋体" w:cs="宋体"/>
                <w:spacing w:val="0"/>
                <w:sz w:val="18"/>
                <w:szCs w:val="18"/>
              </w:rPr>
              <w:t>村公示栏（电子屏）</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精准推送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其他</w:t>
            </w:r>
          </w:p>
        </w:tc>
        <w:tc>
          <w:tcPr>
            <w:tcW w:w="654"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0CE635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43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3B1CCB2C">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796C60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547" w:type="dxa"/>
            <w:tcBorders>
              <w:top w:val="single" w:color="auto" w:sz="6" w:space="0"/>
              <w:left w:val="single" w:color="auto" w:sz="6" w:space="0"/>
              <w:bottom w:val="single" w:color="000000" w:sz="6" w:space="0"/>
              <w:right w:val="single" w:color="000000" w:sz="6" w:space="0"/>
            </w:tcBorders>
            <w:shd w:val="clear" w:color="auto" w:fill="auto"/>
            <w:tcMar>
              <w:top w:w="0" w:type="dxa"/>
              <w:left w:w="30" w:type="dxa"/>
              <w:bottom w:w="0" w:type="dxa"/>
              <w:right w:w="30" w:type="dxa"/>
            </w:tcMar>
            <w:vAlign w:val="center"/>
          </w:tcPr>
          <w:p w14:paraId="55552BE7">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14:paraId="15AE2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25" w:hRule="atLeast"/>
        </w:trPr>
        <w:tc>
          <w:tcPr>
            <w:tcW w:w="495" w:type="dxa"/>
            <w:tcBorders>
              <w:top w:val="single" w:color="auto" w:sz="6" w:space="0"/>
              <w:left w:val="single" w:color="000000" w:sz="6" w:space="0"/>
              <w:bottom w:val="single" w:color="auto" w:sz="6" w:space="0"/>
              <w:right w:val="single" w:color="000000" w:sz="6" w:space="0"/>
            </w:tcBorders>
            <w:shd w:val="clear" w:color="auto" w:fill="auto"/>
            <w:noWrap/>
            <w:tcMar>
              <w:top w:w="0" w:type="dxa"/>
              <w:left w:w="30" w:type="dxa"/>
              <w:bottom w:w="0" w:type="dxa"/>
              <w:right w:w="30" w:type="dxa"/>
            </w:tcMar>
            <w:vAlign w:val="center"/>
          </w:tcPr>
          <w:p w14:paraId="4CF26A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rPr>
              <w:t>14</w:t>
            </w:r>
          </w:p>
        </w:tc>
        <w:tc>
          <w:tcPr>
            <w:tcW w:w="847" w:type="dxa"/>
            <w:tcBorders>
              <w:top w:val="single" w:color="auto" w:sz="6" w:space="0"/>
              <w:left w:val="single" w:color="auto" w:sz="6" w:space="0"/>
              <w:bottom w:val="single" w:color="auto" w:sz="6" w:space="0"/>
              <w:right w:val="single" w:color="000000" w:sz="6" w:space="0"/>
            </w:tcBorders>
            <w:shd w:val="clear" w:color="auto" w:fill="auto"/>
            <w:tcMar>
              <w:top w:w="0" w:type="dxa"/>
              <w:left w:w="30" w:type="dxa"/>
              <w:bottom w:w="0" w:type="dxa"/>
              <w:right w:w="30" w:type="dxa"/>
            </w:tcMar>
            <w:vAlign w:val="center"/>
          </w:tcPr>
          <w:p w14:paraId="7AB961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水利科技</w:t>
            </w:r>
          </w:p>
        </w:tc>
        <w:tc>
          <w:tcPr>
            <w:tcW w:w="800" w:type="dxa"/>
            <w:tcBorders>
              <w:top w:val="single" w:color="auto" w:sz="6" w:space="0"/>
              <w:left w:val="single" w:color="auto" w:sz="6" w:space="0"/>
              <w:bottom w:val="single" w:color="auto" w:sz="6" w:space="0"/>
              <w:right w:val="single" w:color="000000" w:sz="6" w:space="0"/>
            </w:tcBorders>
            <w:shd w:val="clear" w:color="auto" w:fill="auto"/>
            <w:tcMar>
              <w:top w:w="0" w:type="dxa"/>
              <w:left w:w="30" w:type="dxa"/>
              <w:bottom w:w="0" w:type="dxa"/>
              <w:right w:w="30" w:type="dxa"/>
            </w:tcMar>
            <w:vAlign w:val="center"/>
          </w:tcPr>
          <w:p w14:paraId="3E3D9C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水利科技</w:t>
            </w:r>
          </w:p>
        </w:tc>
        <w:tc>
          <w:tcPr>
            <w:tcW w:w="2135" w:type="dxa"/>
            <w:tcBorders>
              <w:top w:val="single" w:color="auto" w:sz="6" w:space="0"/>
              <w:left w:val="single" w:color="auto" w:sz="6" w:space="0"/>
              <w:bottom w:val="single" w:color="auto" w:sz="6" w:space="0"/>
              <w:right w:val="single" w:color="000000" w:sz="6" w:space="0"/>
            </w:tcBorders>
            <w:shd w:val="clear" w:color="auto" w:fill="auto"/>
            <w:tcMar>
              <w:top w:w="0" w:type="dxa"/>
              <w:left w:w="30" w:type="dxa"/>
              <w:bottom w:w="0" w:type="dxa"/>
              <w:right w:w="30" w:type="dxa"/>
            </w:tcMar>
            <w:vAlign w:val="center"/>
          </w:tcPr>
          <w:p w14:paraId="2BE725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面向基层需求的成熟适用水利科技成果信息及推广情况，水利科普工作开展情况</w:t>
            </w:r>
          </w:p>
        </w:tc>
        <w:tc>
          <w:tcPr>
            <w:tcW w:w="1629" w:type="dxa"/>
            <w:tcBorders>
              <w:top w:val="single" w:color="auto" w:sz="6" w:space="0"/>
              <w:left w:val="single" w:color="auto" w:sz="6" w:space="0"/>
              <w:bottom w:val="single" w:color="auto" w:sz="6" w:space="0"/>
              <w:right w:val="single" w:color="000000" w:sz="6" w:space="0"/>
            </w:tcBorders>
            <w:shd w:val="clear" w:color="auto" w:fill="auto"/>
            <w:tcMar>
              <w:top w:w="0" w:type="dxa"/>
              <w:left w:w="30" w:type="dxa"/>
              <w:bottom w:w="0" w:type="dxa"/>
              <w:right w:w="30" w:type="dxa"/>
            </w:tcMar>
            <w:vAlign w:val="center"/>
          </w:tcPr>
          <w:p w14:paraId="67C3D3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《中华人民共和国促进科技成果转化法》《关于新时代进一步加强科学技术普及工作的意见》《水利部、共青团中央、 </w:t>
            </w:r>
            <w:r>
              <w:rPr>
                <w:rFonts w:hint="eastAsia" w:ascii="宋体" w:hAnsi="宋体" w:eastAsia="宋体" w:cs="宋体"/>
                <w:spacing w:val="0"/>
                <w:sz w:val="18"/>
                <w:szCs w:val="18"/>
              </w:rPr>
              <w:t>中国科协关于加强水利科普工作的指导意见》</w:t>
            </w:r>
          </w:p>
        </w:tc>
        <w:tc>
          <w:tcPr>
            <w:tcW w:w="1404" w:type="dxa"/>
            <w:tcBorders>
              <w:top w:val="single" w:color="auto" w:sz="6" w:space="0"/>
              <w:left w:val="single" w:color="auto" w:sz="6" w:space="0"/>
              <w:bottom w:val="single" w:color="auto" w:sz="6" w:space="0"/>
              <w:right w:val="single" w:color="000000" w:sz="6" w:space="0"/>
            </w:tcBorders>
            <w:shd w:val="clear" w:color="auto" w:fill="auto"/>
            <w:tcMar>
              <w:top w:w="0" w:type="dxa"/>
              <w:left w:w="30" w:type="dxa"/>
              <w:bottom w:w="0" w:type="dxa"/>
              <w:right w:w="30" w:type="dxa"/>
            </w:tcMar>
            <w:vAlign w:val="center"/>
          </w:tcPr>
          <w:p w14:paraId="60C2C5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信息形成或者变更之日起20</w:t>
            </w:r>
            <w:r>
              <w:rPr>
                <w:rFonts w:hint="eastAsia" w:ascii="宋体" w:hAnsi="宋体" w:eastAsia="宋体" w:cs="宋体"/>
                <w:spacing w:val="0"/>
                <w:sz w:val="18"/>
                <w:szCs w:val="18"/>
              </w:rPr>
              <w:t>个工作日内</w:t>
            </w:r>
          </w:p>
        </w:tc>
        <w:tc>
          <w:tcPr>
            <w:tcW w:w="1157" w:type="dxa"/>
            <w:tcBorders>
              <w:top w:val="single" w:color="auto" w:sz="6" w:space="0"/>
              <w:left w:val="single" w:color="auto" w:sz="6" w:space="0"/>
              <w:bottom w:val="single" w:color="auto" w:sz="6" w:space="0"/>
              <w:right w:val="single" w:color="000000" w:sz="6" w:space="0"/>
            </w:tcBorders>
            <w:shd w:val="clear" w:color="auto" w:fill="auto"/>
            <w:tcMar>
              <w:top w:w="0" w:type="dxa"/>
              <w:left w:w="30" w:type="dxa"/>
              <w:bottom w:w="0" w:type="dxa"/>
              <w:right w:w="30" w:type="dxa"/>
            </w:tcMar>
            <w:vAlign w:val="center"/>
          </w:tcPr>
          <w:p w14:paraId="3C411A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rPr>
              <w:t>红塔区水利局</w:t>
            </w:r>
          </w:p>
        </w:tc>
        <w:tc>
          <w:tcPr>
            <w:tcW w:w="3321" w:type="dxa"/>
            <w:tcBorders>
              <w:top w:val="single" w:color="auto" w:sz="6" w:space="0"/>
              <w:left w:val="single" w:color="auto" w:sz="6" w:space="0"/>
              <w:bottom w:val="single" w:color="auto" w:sz="6" w:space="0"/>
              <w:right w:val="single" w:color="000000" w:sz="6" w:space="0"/>
            </w:tcBorders>
            <w:shd w:val="clear" w:color="auto" w:fill="auto"/>
            <w:tcMar>
              <w:top w:w="0" w:type="dxa"/>
              <w:left w:w="30" w:type="dxa"/>
              <w:bottom w:w="0" w:type="dxa"/>
              <w:right w:w="30" w:type="dxa"/>
            </w:tcMar>
            <w:vAlign w:val="center"/>
          </w:tcPr>
          <w:p w14:paraId="15EF26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rPr>
              <w:t>R</w:t>
            </w:r>
            <w:r>
              <w:rPr>
                <w:rFonts w:hint="default" w:ascii="Times New Roman" w:hAnsi="Times New Roman" w:cs="Times New Roman"/>
                <w:spacing w:val="0"/>
                <w:sz w:val="18"/>
                <w:szCs w:val="18"/>
              </w:rPr>
              <w:t>政府网站    □</w:t>
            </w:r>
            <w:r>
              <w:rPr>
                <w:rFonts w:hint="eastAsia" w:ascii="宋体" w:hAnsi="宋体" w:eastAsia="宋体" w:cs="宋体"/>
                <w:spacing w:val="0"/>
                <w:sz w:val="18"/>
                <w:szCs w:val="18"/>
              </w:rPr>
              <w:t>政府公报</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两微一端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发布会</w:t>
            </w:r>
            <w:r>
              <w:rPr>
                <w:rFonts w:hint="default" w:ascii="Times New Roman" w:hAnsi="Times New Roman" w:cs="Times New Roman"/>
                <w:spacing w:val="0"/>
                <w:sz w:val="18"/>
                <w:szCs w:val="18"/>
              </w:rPr>
              <w:t>/</w:t>
            </w:r>
            <w:r>
              <w:rPr>
                <w:rFonts w:hint="eastAsia" w:ascii="宋体" w:hAnsi="宋体" w:eastAsia="宋体" w:cs="宋体"/>
                <w:spacing w:val="0"/>
                <w:sz w:val="18"/>
                <w:szCs w:val="18"/>
              </w:rPr>
              <w:t>听证会 </w:t>
            </w:r>
            <w:r>
              <w:rPr>
                <w:rFonts w:hint="default" w:ascii="Times New Roman" w:hAnsi="Times New Roman" w:cs="Times New Roman"/>
                <w:spacing w:val="0"/>
                <w:sz w:val="18"/>
                <w:szCs w:val="18"/>
              </w:rPr>
              <w:t>                </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广播电视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纸质媒体</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公开查阅点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政务服务中心</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便民服务站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入户</w:t>
            </w:r>
            <w:r>
              <w:rPr>
                <w:rFonts w:hint="default" w:ascii="Times New Roman" w:hAnsi="Times New Roman" w:cs="Times New Roman"/>
                <w:spacing w:val="0"/>
                <w:sz w:val="18"/>
                <w:szCs w:val="18"/>
              </w:rPr>
              <w:t>/</w:t>
            </w:r>
            <w:r>
              <w:rPr>
                <w:rFonts w:hint="eastAsia" w:ascii="宋体" w:hAnsi="宋体" w:eastAsia="宋体" w:cs="宋体"/>
                <w:spacing w:val="0"/>
                <w:sz w:val="18"/>
                <w:szCs w:val="18"/>
              </w:rPr>
              <w:t>现场</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社区</w:t>
            </w:r>
            <w:r>
              <w:rPr>
                <w:rFonts w:hint="default" w:ascii="Times New Roman" w:hAnsi="Times New Roman" w:cs="Times New Roman"/>
                <w:spacing w:val="0"/>
                <w:sz w:val="18"/>
                <w:szCs w:val="18"/>
              </w:rPr>
              <w:t>/</w:t>
            </w:r>
            <w:r>
              <w:rPr>
                <w:rFonts w:hint="eastAsia" w:ascii="宋体" w:hAnsi="宋体" w:eastAsia="宋体" w:cs="宋体"/>
                <w:spacing w:val="0"/>
                <w:sz w:val="18"/>
                <w:szCs w:val="18"/>
              </w:rPr>
              <w:t>企事业单位</w:t>
            </w:r>
            <w:r>
              <w:rPr>
                <w:rFonts w:hint="default" w:ascii="Times New Roman" w:hAnsi="Times New Roman" w:cs="Times New Roman"/>
                <w:spacing w:val="0"/>
                <w:sz w:val="18"/>
                <w:szCs w:val="18"/>
              </w:rPr>
              <w:t>/</w:t>
            </w:r>
            <w:r>
              <w:rPr>
                <w:rFonts w:hint="eastAsia" w:ascii="宋体" w:hAnsi="宋体" w:eastAsia="宋体" w:cs="宋体"/>
                <w:spacing w:val="0"/>
                <w:sz w:val="18"/>
                <w:szCs w:val="18"/>
              </w:rPr>
              <w:t>村公示栏（电子屏）</w:t>
            </w:r>
            <w:r>
              <w:rPr>
                <w:rFonts w:hint="default" w:ascii="Times New Roman" w:hAnsi="Times New Roman" w:cs="Times New Roman"/>
                <w:spacing w:val="0"/>
                <w:sz w:val="18"/>
                <w:szCs w:val="18"/>
              </w:rPr>
              <w:br w:type="textWrapping"/>
            </w:r>
            <w:r>
              <w:rPr>
                <w:rFonts w:hint="default" w:ascii="Times New Roman" w:hAnsi="Times New Roman" w:cs="Times New Roman"/>
                <w:spacing w:val="0"/>
                <w:sz w:val="18"/>
                <w:szCs w:val="18"/>
              </w:rPr>
              <w:t>□</w:t>
            </w:r>
            <w:r>
              <w:rPr>
                <w:rFonts w:hint="eastAsia" w:ascii="宋体" w:hAnsi="宋体" w:eastAsia="宋体" w:cs="宋体"/>
                <w:spacing w:val="0"/>
                <w:sz w:val="18"/>
                <w:szCs w:val="18"/>
              </w:rPr>
              <w:t>精准推送 </w:t>
            </w:r>
            <w:r>
              <w:rPr>
                <w:rFonts w:hint="default" w:ascii="Times New Roman" w:hAnsi="Times New Roman" w:cs="Times New Roman"/>
                <w:spacing w:val="0"/>
                <w:sz w:val="18"/>
                <w:szCs w:val="18"/>
              </w:rPr>
              <w:t>   □</w:t>
            </w:r>
            <w:r>
              <w:rPr>
                <w:rFonts w:hint="eastAsia" w:ascii="宋体" w:hAnsi="宋体" w:eastAsia="宋体" w:cs="宋体"/>
                <w:spacing w:val="0"/>
                <w:sz w:val="18"/>
                <w:szCs w:val="18"/>
              </w:rPr>
              <w:t>其他</w:t>
            </w:r>
          </w:p>
        </w:tc>
        <w:tc>
          <w:tcPr>
            <w:tcW w:w="654" w:type="dxa"/>
            <w:tcBorders>
              <w:top w:val="single" w:color="auto" w:sz="6" w:space="0"/>
              <w:left w:val="single" w:color="auto" w:sz="6" w:space="0"/>
              <w:bottom w:val="single" w:color="auto" w:sz="6" w:space="0"/>
              <w:right w:val="single" w:color="000000" w:sz="6" w:space="0"/>
            </w:tcBorders>
            <w:shd w:val="clear" w:color="auto" w:fill="auto"/>
            <w:tcMar>
              <w:top w:w="0" w:type="dxa"/>
              <w:left w:w="30" w:type="dxa"/>
              <w:bottom w:w="0" w:type="dxa"/>
              <w:right w:w="30" w:type="dxa"/>
            </w:tcMar>
            <w:vAlign w:val="center"/>
          </w:tcPr>
          <w:p w14:paraId="66D4AA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439" w:type="dxa"/>
            <w:tcBorders>
              <w:top w:val="single" w:color="auto" w:sz="6" w:space="0"/>
              <w:left w:val="single" w:color="auto" w:sz="6" w:space="0"/>
              <w:bottom w:val="single" w:color="auto" w:sz="6" w:space="0"/>
              <w:right w:val="single" w:color="000000" w:sz="6" w:space="0"/>
            </w:tcBorders>
            <w:shd w:val="clear" w:color="auto" w:fill="auto"/>
            <w:tcMar>
              <w:top w:w="0" w:type="dxa"/>
              <w:left w:w="30" w:type="dxa"/>
              <w:bottom w:w="0" w:type="dxa"/>
              <w:right w:w="30" w:type="dxa"/>
            </w:tcMar>
            <w:vAlign w:val="center"/>
          </w:tcPr>
          <w:p w14:paraId="65F3FD08">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auto" w:sz="6" w:space="0"/>
              <w:right w:val="single" w:color="000000" w:sz="6" w:space="0"/>
            </w:tcBorders>
            <w:shd w:val="clear" w:color="auto" w:fill="auto"/>
            <w:tcMar>
              <w:top w:w="0" w:type="dxa"/>
              <w:left w:w="30" w:type="dxa"/>
              <w:bottom w:w="0" w:type="dxa"/>
              <w:right w:w="30" w:type="dxa"/>
            </w:tcMar>
            <w:vAlign w:val="center"/>
          </w:tcPr>
          <w:p w14:paraId="4FBB92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rPr>
              <w:t>√</w:t>
            </w:r>
          </w:p>
        </w:tc>
        <w:tc>
          <w:tcPr>
            <w:tcW w:w="547" w:type="dxa"/>
            <w:tcBorders>
              <w:top w:val="single" w:color="auto" w:sz="6" w:space="0"/>
              <w:left w:val="single" w:color="auto" w:sz="6" w:space="0"/>
              <w:bottom w:val="single" w:color="auto" w:sz="6" w:space="0"/>
              <w:right w:val="single" w:color="000000" w:sz="6" w:space="0"/>
            </w:tcBorders>
            <w:shd w:val="clear" w:color="auto" w:fill="auto"/>
            <w:tcMar>
              <w:top w:w="0" w:type="dxa"/>
              <w:left w:w="30" w:type="dxa"/>
              <w:bottom w:w="0" w:type="dxa"/>
              <w:right w:w="30" w:type="dxa"/>
            </w:tcMar>
            <w:vAlign w:val="center"/>
          </w:tcPr>
          <w:p w14:paraId="4B9A7100">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bl>
    <w:p w14:paraId="1B9C8C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pPr>
    </w:p>
    <w:p w14:paraId="5A5C6E35">
      <w:pPr>
        <w:keepNext w:val="0"/>
        <w:keepLines w:val="0"/>
        <w:pageBreakBefore w:val="0"/>
        <w:kinsoku/>
        <w:wordWrap/>
        <w:overflowPunct/>
        <w:topLinePunct w:val="0"/>
        <w:autoSpaceDE/>
        <w:autoSpaceDN/>
        <w:bidi w:val="0"/>
        <w:adjustRightInd/>
        <w:snapToGrid/>
        <w:spacing w:line="400" w:lineRule="exact"/>
        <w:jc w:val="center"/>
        <w:rPr>
          <w:rFonts w:hint="eastAsia"/>
          <w:sz w:val="44"/>
          <w:szCs w:val="44"/>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3081B"/>
    <w:rsid w:val="18D36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604</Words>
  <Characters>620</Characters>
  <Lines>0</Lines>
  <Paragraphs>0</Paragraphs>
  <TotalTime>10</TotalTime>
  <ScaleCrop>false</ScaleCrop>
  <LinksUpToDate>false</LinksUpToDate>
  <CharactersWithSpaces>732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2025-01-13T08:57:00Z</dcterms:created>
  <dc:creator>Administrator</dc:creator>
  <cp:lastModifiedBy>Gravel</cp:lastModifiedBy>
  <dcterms:modified xsi:type="dcterms:W3CDTF">2026-02-04T02:27:18Z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9148112EA85C4AC7BA7D30F19E0D3670</vt:lpwstr>
  </property>
  <property fmtid="{D5CDD505-2E9C-101B-9397-08002B2CF9AE}" pid="4" name="KSOTemplateDocerSaveRecord">
    <vt:lpwstr>eyJoZGlkIjoiZmRhZjE3MzYxNzFlYTEzMTkzMDcxOTI3N2JkZTA4MTkiLCJ1c2VySWQiOiI1NzA0NDg3NzYifQ==</vt:lpwstr>
  </property>
</Properties>
</file>