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关于2023 年玉溪市美丽乡村建设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先进集体和先进个人评选表彰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拟认定名单的公示</w:t>
      </w:r>
    </w:p>
    <w:p>
      <w:pPr>
        <w:jc w:val="left"/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根据玉溪市农业农村局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玉溪市人力资源和社会保障局《关于开展2023年玉溪市美丽乡村建设先进集体和先进个人评选表彰活动的通知》文件精神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经红塔区人民政府、红塔区农村人居环境整治工作领导小组办公室研究决定初评选7个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美丽乡村建设先进集体和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先进个人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。按照评选程序，对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拟认定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美丽乡村建设先进集体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名单详见附件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和先进个人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进行公示（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名单详见附件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2）。</w:t>
      </w:r>
    </w:p>
    <w:p>
      <w:pPr>
        <w:ind w:firstLine="640" w:firstLineChars="200"/>
        <w:jc w:val="left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公示期限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日（5个工作日）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</w:rPr>
        <w:t>若对公示结果有异议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可在公示期内向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红塔区农村人居环境整治工作领导小组办公室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反映（信函以当地邮戳时间为准）。反映问题要实事求是，电话和信函应告知真实姓名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对线索不清的匿名电话和匿名信函，公示期间不予受理。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受理电话：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0877-2039180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htqncrjhjzzldxzbgs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师江珏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受理时间：8︰30-12︰00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14︰30-18︰00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通讯地址：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云南省玉溪红塔区凤凰路75号5楼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邮政编码：653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1.玉溪市红塔区拟认定美丽乡村建设先进集体名单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2.玉溪市红塔区拟认定美丽乡村建设先进个人名单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红塔区农业农村局  红塔区人力资源和社会保障局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ectPr>
          <w:pgSz w:w="11906" w:h="16838"/>
          <w:pgMar w:top="1757" w:right="1531" w:bottom="1757" w:left="153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lang w:eastAsia="zh-CN"/>
        </w:rPr>
        <w:t>玉溪市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lang w:val="en-US" w:eastAsia="zh-CN"/>
        </w:rPr>
        <w:t>红塔区拟认定美丽乡村建设先进集体名单</w:t>
      </w:r>
    </w:p>
    <w:tbl>
      <w:tblPr>
        <w:tblStyle w:val="7"/>
        <w:tblW w:w="14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899"/>
        <w:gridCol w:w="968"/>
        <w:gridCol w:w="1035"/>
        <w:gridCol w:w="655"/>
        <w:gridCol w:w="1178"/>
        <w:gridCol w:w="1976"/>
        <w:gridCol w:w="1244"/>
        <w:gridCol w:w="1544"/>
        <w:gridCol w:w="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2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认定单位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红塔区人民政府、红塔区农村人居环境整治工作领导小组办公室</w:t>
            </w:r>
          </w:p>
        </w:tc>
        <w:tc>
          <w:tcPr>
            <w:tcW w:w="7539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集体性质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集体级别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集体人数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集体负责人姓名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集体负责人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集体负责人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集体所属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红塔区农业农村局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科级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童进彪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红塔区农业农村局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党组书记、局长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红塔区农业农村局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红塔区财政局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科级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郑宏欣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红塔区财政局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党组书记、局长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红塔区财政局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红塔区春和街道王大户社区居民委员会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居民委员会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村（社区）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王德祥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社区党总支书记、居委会主任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红塔区人民政府春和街道办事处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玉溪市红塔区住房和城乡建设局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科级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邹著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红塔区副区长                        红塔区住建局党组书记、局长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玉溪市红塔区住房和城乡建设局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玉溪市红塔区城市管理局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科级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钱俊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红塔区城市管理局党工委书记、党组书记、局长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红塔区城市管理局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红塔区小石桥乡小石桥村委会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村委会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村（社区）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李金福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红塔区小石桥乡小石桥村委会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小石桥村党总支书记、主任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红塔区小石桥乡政府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红塔区自然资源局 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科级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杨丽红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红塔区自然资源局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党组书记、局长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*****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红塔区自然资源局 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36"/>
          <w:lang w:val="en-US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lang w:eastAsia="zh-CN"/>
        </w:rPr>
        <w:t>玉溪市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lang w:val="en-US" w:eastAsia="zh-CN"/>
        </w:rPr>
        <w:t>红塔区拟认定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lang w:eastAsia="zh-CN"/>
        </w:rPr>
        <w:t>美丽乡村建设先进个人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lang w:val="en-US" w:eastAsia="zh-CN"/>
        </w:rPr>
        <w:t>名单</w:t>
      </w:r>
    </w:p>
    <w:tbl>
      <w:tblPr>
        <w:tblStyle w:val="7"/>
        <w:tblW w:w="14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437"/>
        <w:gridCol w:w="791"/>
        <w:gridCol w:w="627"/>
        <w:gridCol w:w="1350"/>
        <w:gridCol w:w="963"/>
        <w:gridCol w:w="1737"/>
        <w:gridCol w:w="1213"/>
        <w:gridCol w:w="1937"/>
        <w:gridCol w:w="1704"/>
        <w:gridCol w:w="1569"/>
        <w:gridCol w:w="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8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认定单位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红塔区人民政府、红塔区农村人居环境整治工作领导小组办公室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both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both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46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工作单位性  质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魏永平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红塔区农业农村局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红塔区农业农村局 副局长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郑绍敏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红塔区农业农村局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农村社会事业促进股股长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高级兽医师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任丹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红塔区农业农村局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事业单位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农艺师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冯金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红塔区财政局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农业股股长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中级工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530*******13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小石桥彝族乡人民政府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小石桥乡人大主席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李玲红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群众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玉溪市红塔区自然资源局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玉溪市红塔区自然资源局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四级主任科员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530*******29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顾玉娟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玉溪市红塔区住房和城乡建设局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玉溪市红塔区住房和城乡建设局副局长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330*******25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董磊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彝族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大专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高仓街道农业农村综合服务中心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事业单位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高仓街道农业农村综合服务中心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副主任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专业技术十三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530*******11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郑明祥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春和街道农业农村综合服务中心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事业单位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春和街道农业农村综合服务中心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主任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530*******54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万霄峰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大学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红塔区大营街规划建设和环境保护中心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事业单位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玉溪市红塔区大营街规划建设和环境保护中心主任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高级工程师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钱骏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红塔区城市管理局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行政机关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红</w:t>
            </w: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塔区城市管理局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党工委书记、党组成员、局长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张丽琼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玉溪市红塔区春和街道农业农村综合服务中心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事业单位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玉溪市红塔区春和街道农业农村综合服务中心副主任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高级农艺师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4" w:type="dxa"/>
          <w:trHeight w:val="226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徐洪云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红塔区北城街道王棋社区居民委员会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村（社区）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红塔区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北城街道王棋社区居民委员会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5"/>
                <w:szCs w:val="18"/>
                <w:lang w:val="en-US" w:eastAsia="zh-CN"/>
              </w:rPr>
              <w:t>党总支书记、主任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农业技术指导员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532*******37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4268470</wp:posOffset>
              </wp:positionH>
              <wp:positionV relativeFrom="paragraph">
                <wp:posOffset>-217170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6.1pt;margin-top:-17.1pt;height:144pt;width:144pt;mso-position-horizontal-relative:margin;mso-wrap-style:none;z-index:251662336;mso-width-relative:page;mso-height-relative:page;" filled="f" stroked="f" coordsize="21600,21600" o:gfxdata="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/s&#10;zb/XAAAACwEAAA8AAAAAAAAAAQAgAAAAIgAAAGRycy9kb3ducmV2LnhtbFBLAQIUABQAAAAIAIdO&#10;4kB3zlGFsgEAAFkDAAAOAAAAAAAAAAEAIAAAACY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9424F"/>
    <w:rsid w:val="09B125B4"/>
    <w:rsid w:val="0CBA170E"/>
    <w:rsid w:val="0D476990"/>
    <w:rsid w:val="19C463FB"/>
    <w:rsid w:val="2D1A236C"/>
    <w:rsid w:val="6E59424F"/>
    <w:rsid w:val="70D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4">
    <w:name w:val="Normal Indent"/>
    <w:next w:val="1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admin</dc:creator>
  <cp:lastModifiedBy>DELL</cp:lastModifiedBy>
  <dcterms:modified xsi:type="dcterms:W3CDTF">2023-10-31T07:20:04Z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