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3"/>
        <w:gridCol w:w="25"/>
        <w:gridCol w:w="1756"/>
        <w:gridCol w:w="1199"/>
        <w:gridCol w:w="1120"/>
        <w:gridCol w:w="1393"/>
        <w:gridCol w:w="1393"/>
        <w:gridCol w:w="1393"/>
        <w:gridCol w:w="809"/>
        <w:gridCol w:w="892"/>
        <w:gridCol w:w="963"/>
        <w:gridCol w:w="1040"/>
        <w:gridCol w:w="944"/>
        <w:gridCol w:w="941"/>
        <w:gridCol w:w="1067"/>
      </w:tblGrid>
      <w:tr w:rsidR="0040292D" w:rsidRPr="00FB3E44" w:rsidTr="005D10EE">
        <w:trPr>
          <w:trHeight w:val="990"/>
          <w:jc w:val="center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 w:hint="eastAsia"/>
                <w:sz w:val="32"/>
                <w:szCs w:val="32"/>
                <w:u w:val="single"/>
              </w:rPr>
            </w:pPr>
          </w:p>
        </w:tc>
        <w:tc>
          <w:tcPr>
            <w:tcW w:w="4856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35C4" w:rsidRDefault="0040292D" w:rsidP="005D10EE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城市水厂出厂水水质信息</w:t>
            </w:r>
          </w:p>
          <w:p w:rsidR="0040292D" w:rsidRPr="002735C4" w:rsidRDefault="002735C4" w:rsidP="00FC3338">
            <w:pPr>
              <w:spacing w:line="360" w:lineRule="auto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FC3338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r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EA426F">
        <w:trPr>
          <w:trHeight w:val="357"/>
          <w:jc w:val="center"/>
        </w:trPr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水 厂 名 称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采样时间</w:t>
            </w:r>
          </w:p>
        </w:tc>
        <w:tc>
          <w:tcPr>
            <w:tcW w:w="3887" w:type="pct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监 测 指 标</w:t>
            </w:r>
          </w:p>
        </w:tc>
      </w:tr>
      <w:tr w:rsidR="0040292D" w:rsidRPr="00FB3E44" w:rsidTr="00EA426F">
        <w:trPr>
          <w:trHeight w:val="405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45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29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313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EA426F">
        <w:trPr>
          <w:trHeight w:val="791"/>
          <w:jc w:val="center"/>
        </w:trPr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5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9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 w:rsidR="0040292D" w:rsidRPr="00FB3E44" w:rsidTr="00EA426F">
        <w:trPr>
          <w:trHeight w:val="944"/>
          <w:jc w:val="center"/>
        </w:trPr>
        <w:tc>
          <w:tcPr>
            <w:tcW w:w="1113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≥0.1</w:t>
            </w:r>
          </w:p>
        </w:tc>
      </w:tr>
      <w:tr w:rsidR="0040292D" w:rsidRPr="00FB3E44" w:rsidTr="00EA426F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</w:t>
            </w:r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（</w:t>
            </w:r>
            <w:proofErr w:type="gramStart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="002432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B32F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31E3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993A1C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51DA5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EA426F">
        <w:trPr>
          <w:trHeight w:val="300"/>
          <w:jc w:val="center"/>
        </w:trPr>
        <w:tc>
          <w:tcPr>
            <w:tcW w:w="1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玉溪市供排水有限公司（二水厂）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243244" w:rsidRDefault="00F51DA5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CB33F8" w:rsidRDefault="00CB33F8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243244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5A64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1A3EFF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5000" w:type="pct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1、出厂水中消毒剂余量要求：氯气及游离氯制剂（游离氯）为0.3～4mg/L；二氧化氯（ClO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）为0.1～0.8mg/L。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DD69D1" w:rsidRDefault="0040292D" w:rsidP="008D3083">
      <w:pPr>
        <w:rPr>
          <w:rFonts w:ascii="仿宋" w:eastAsia="仿宋" w:hAnsi="仿宋" w:cs="Tahoma"/>
          <w:color w:val="000000"/>
          <w:kern w:val="0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填报人：</w:t>
      </w:r>
      <w:r w:rsidR="00DD69D1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DD69D1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单位负责人：</w:t>
      </w:r>
      <w:r w:rsidR="00631E38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="003450A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F51DA5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填报时间：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FC3338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1</w:t>
      </w:r>
      <w:r w:rsidR="00F51DA5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p w:rsidR="00DD69D1" w:rsidRPr="00EA0A55" w:rsidRDefault="00DD69D1" w:rsidP="008D3083">
      <w:pPr>
        <w:rPr>
          <w:rFonts w:ascii="仿宋" w:eastAsia="仿宋" w:hAnsi="仿宋"/>
          <w:sz w:val="28"/>
          <w:szCs w:val="28"/>
        </w:rPr>
      </w:pPr>
    </w:p>
    <w:p w:rsidR="008D3083" w:rsidRPr="008D3083" w:rsidRDefault="008D3083" w:rsidP="008D3083">
      <w:pPr>
        <w:rPr>
          <w:rFonts w:ascii="仿宋" w:eastAsia="仿宋" w:hAnsi="仿宋"/>
          <w:sz w:val="28"/>
          <w:szCs w:val="28"/>
        </w:rPr>
      </w:pPr>
    </w:p>
    <w:tbl>
      <w:tblPr>
        <w:tblW w:w="15264" w:type="dxa"/>
        <w:jc w:val="center"/>
        <w:tblLook w:val="04A0" w:firstRow="1" w:lastRow="0" w:firstColumn="1" w:lastColumn="0" w:noHBand="0" w:noVBand="1"/>
      </w:tblPr>
      <w:tblGrid>
        <w:gridCol w:w="388"/>
        <w:gridCol w:w="26"/>
        <w:gridCol w:w="1698"/>
        <w:gridCol w:w="1185"/>
        <w:gridCol w:w="1116"/>
        <w:gridCol w:w="1386"/>
        <w:gridCol w:w="1386"/>
        <w:gridCol w:w="1476"/>
        <w:gridCol w:w="807"/>
        <w:gridCol w:w="812"/>
        <w:gridCol w:w="1018"/>
        <w:gridCol w:w="1022"/>
        <w:gridCol w:w="940"/>
        <w:gridCol w:w="936"/>
        <w:gridCol w:w="1068"/>
      </w:tblGrid>
      <w:tr w:rsidR="0040292D" w:rsidRPr="00FB3E44" w:rsidTr="005D10EE">
        <w:trPr>
          <w:trHeight w:val="990"/>
          <w:jc w:val="center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0292D" w:rsidRPr="00FB3E44" w:rsidRDefault="0040292D" w:rsidP="005D10EE">
            <w:pPr>
              <w:spacing w:line="360" w:lineRule="auto"/>
              <w:ind w:firstLineChars="850" w:firstLine="2720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48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92D" w:rsidRPr="00FB3E44" w:rsidRDefault="0040292D" w:rsidP="002735C4">
            <w:pPr>
              <w:spacing w:line="360" w:lineRule="auto"/>
              <w:ind w:firstLineChars="750" w:firstLine="3300"/>
              <w:rPr>
                <w:rFonts w:ascii="仿宋" w:eastAsia="仿宋" w:hAnsi="仿宋"/>
                <w:sz w:val="44"/>
                <w:szCs w:val="44"/>
              </w:rPr>
            </w:pPr>
            <w:r w:rsidRPr="00FB3E44">
              <w:rPr>
                <w:rFonts w:ascii="仿宋" w:eastAsia="仿宋" w:hAnsi="仿宋" w:hint="eastAsia"/>
                <w:sz w:val="44"/>
                <w:szCs w:val="44"/>
              </w:rPr>
              <w:t>城市水龙头水（末梢水）水质信息</w:t>
            </w:r>
          </w:p>
          <w:p w:rsidR="002735C4" w:rsidRPr="00FB3E44" w:rsidRDefault="00EA426F" w:rsidP="00FC3338">
            <w:pPr>
              <w:spacing w:line="360" w:lineRule="auto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（第</w:t>
            </w:r>
            <w:r w:rsidR="00FC3338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r w:rsidR="0040292D" w:rsidRPr="00FB3E44">
              <w:rPr>
                <w:rFonts w:ascii="仿宋" w:eastAsia="仿宋" w:hAnsi="仿宋" w:hint="eastAsia"/>
                <w:sz w:val="32"/>
                <w:szCs w:val="32"/>
              </w:rPr>
              <w:t>季度）</w:t>
            </w:r>
          </w:p>
        </w:tc>
      </w:tr>
      <w:tr w:rsidR="0040292D" w:rsidRPr="00FB3E44" w:rsidTr="005D10EE">
        <w:trPr>
          <w:trHeight w:val="315"/>
          <w:jc w:val="center"/>
        </w:trPr>
        <w:tc>
          <w:tcPr>
            <w:tcW w:w="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196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 w:rsidR="0040292D" w:rsidRPr="00FB3E44" w:rsidTr="005D10EE">
        <w:trPr>
          <w:trHeight w:val="405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耐热大肠菌群（MPN/100mL或CFU/100mL）</w:t>
            </w:r>
          </w:p>
        </w:tc>
        <w:tc>
          <w:tcPr>
            <w:tcW w:w="80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8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10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臭和</w:t>
            </w:r>
            <w:proofErr w:type="gram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味</w:t>
            </w:r>
            <w:proofErr w:type="gramEnd"/>
          </w:p>
        </w:tc>
        <w:tc>
          <w:tcPr>
            <w:tcW w:w="102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肉眼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耗氧量（</w:t>
            </w:r>
            <w:proofErr w:type="spellStart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CODMn</w:t>
            </w:r>
            <w:proofErr w:type="spellEnd"/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法，以O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消毒剂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 w:rsidR="0040292D" w:rsidRPr="00FB3E44" w:rsidTr="005D10EE">
        <w:trPr>
          <w:trHeight w:val="1207"/>
          <w:jc w:val="center"/>
        </w:trPr>
        <w:tc>
          <w:tcPr>
            <w:tcW w:w="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游离余氯（mg/L）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92D" w:rsidRPr="00FB3E44" w:rsidRDefault="008203C7" w:rsidP="0040292D">
            <w:pPr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二氧化氯</w:t>
            </w:r>
            <w:r w:rsidR="0040292D" w:rsidRPr="00FB3E44">
              <w:rPr>
                <w:rFonts w:ascii="仿宋" w:eastAsia="仿宋" w:hAnsi="仿宋" w:cs="Tahoma" w:hint="eastAsia"/>
                <w:color w:val="000000"/>
                <w:kern w:val="0"/>
                <w:sz w:val="13"/>
                <w:szCs w:val="13"/>
              </w:rPr>
              <w:t>（mg/L）</w:t>
            </w:r>
          </w:p>
        </w:tc>
      </w:tr>
      <w:tr w:rsidR="0040292D" w:rsidRPr="00FB3E44" w:rsidTr="005D10EE">
        <w:trPr>
          <w:trHeight w:val="420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《生活饮用水卫生标准》（GB5749-2006）指标限值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不得检出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 xml:space="preserve">　≥0.</w:t>
            </w:r>
            <w:r w:rsidRPr="00FB3E44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02</w:t>
            </w:r>
          </w:p>
        </w:tc>
      </w:tr>
      <w:tr w:rsidR="0040292D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红塔区中卫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西路2号玉溪实验中学门卫旁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DD69D1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426F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070032">
        <w:trPr>
          <w:trHeight w:val="1234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红塔区聂耳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路21号玉溪市人民医院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食堂洗碗处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6D7686" w:rsidRDefault="00FC333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FC3338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0A55" w:rsidP="00FC3338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40292D" w:rsidRPr="00FB3E44" w:rsidTr="00070032">
        <w:trPr>
          <w:trHeight w:val="1152"/>
          <w:jc w:val="center"/>
        </w:trPr>
        <w:tc>
          <w:tcPr>
            <w:tcW w:w="41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6D7686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</w:t>
            </w:r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聂耳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东路5号玉溪师院附中一食堂洗碗处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3532A2" w:rsidRDefault="00FC333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E927B4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3532A2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BF3FDF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92D" w:rsidRPr="00FB3E44" w:rsidRDefault="0040292D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CE3E6B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红塔区玉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</w:t>
            </w:r>
            <w:proofErr w:type="gramStart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社区龙</w:t>
            </w:r>
            <w:proofErr w:type="gramEnd"/>
            <w:r w:rsidR="003532A2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湖园</w:t>
            </w:r>
            <w:r w:rsidR="0000677A"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小区2号门门卫室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3532A2" w:rsidRDefault="00FC333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FD3DB5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1.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</w:tr>
      <w:tr w:rsidR="003532A2" w:rsidRPr="00FB3E44" w:rsidTr="005D10EE">
        <w:trPr>
          <w:trHeight w:val="300"/>
          <w:jc w:val="center"/>
        </w:trPr>
        <w:tc>
          <w:tcPr>
            <w:tcW w:w="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32A2" w:rsidRPr="00FB3E44" w:rsidRDefault="00DD324C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红塔区星云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路28号</w:t>
            </w:r>
            <w:proofErr w:type="gramStart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葫</w:t>
            </w:r>
            <w:proofErr w:type="gramEnd"/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田二区门卫室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E23AAE" w:rsidRDefault="00FC3338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202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.2.1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A0A5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FD3DB5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＜5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927B4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无异臭 异味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A0A55" w:rsidP="00EB43FC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Default="00E23AAE" w:rsidP="00EA0A55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18"/>
                <w:szCs w:val="18"/>
              </w:rPr>
              <w:t>0.</w:t>
            </w:r>
            <w:r w:rsidR="00EA0A55"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A2" w:rsidRPr="00FB3E44" w:rsidRDefault="003532A2" w:rsidP="0040292D">
            <w:pPr>
              <w:widowControl/>
              <w:spacing w:line="400" w:lineRule="exact"/>
              <w:jc w:val="center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40292D" w:rsidRPr="00FB3E44" w:rsidTr="005D10EE">
        <w:trPr>
          <w:trHeight w:val="300"/>
          <w:jc w:val="center"/>
        </w:trPr>
        <w:tc>
          <w:tcPr>
            <w:tcW w:w="1526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292D" w:rsidRPr="00FB3E44" w:rsidRDefault="0040292D" w:rsidP="0040292D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注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：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1、水龙头水中（末梢水）消毒剂余量要求：氯气及游离氯制剂（游离氯）≥0.05mg/L；二氧化氯（ClO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）≥0.02mg/L。</w:t>
            </w:r>
          </w:p>
          <w:p w:rsidR="0040292D" w:rsidRPr="00FB3E44" w:rsidRDefault="0040292D" w:rsidP="0040292D">
            <w:pPr>
              <w:widowControl/>
              <w:spacing w:line="400" w:lineRule="exact"/>
              <w:ind w:firstLineChars="150" w:firstLine="271"/>
              <w:jc w:val="left"/>
              <w:rPr>
                <w:rFonts w:ascii="仿宋" w:eastAsia="仿宋" w:hAnsi="仿宋" w:cs="Tahoma"/>
                <w:color w:val="000000"/>
                <w:kern w:val="0"/>
                <w:sz w:val="18"/>
                <w:szCs w:val="18"/>
              </w:rPr>
            </w:pP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2、</w:t>
            </w:r>
            <w:proofErr w:type="gramStart"/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检</w:t>
            </w:r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出总</w:t>
            </w:r>
            <w:proofErr w:type="gramEnd"/>
            <w:r w:rsidRPr="00FB3E44">
              <w:rPr>
                <w:rFonts w:ascii="仿宋" w:eastAsia="仿宋" w:hAnsi="仿宋"/>
                <w:b/>
                <w:bCs/>
                <w:color w:val="000000"/>
                <w:sz w:val="18"/>
                <w:szCs w:val="18"/>
              </w:rPr>
              <w:t>大肠菌群时，继续检测耐热大肠菌群或大肠埃希氏菌</w:t>
            </w:r>
            <w:r w:rsidRPr="00FB3E44">
              <w:rPr>
                <w:rFonts w:ascii="仿宋" w:eastAsia="仿宋" w:hAnsi="仿宋" w:hint="eastAsia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 w:rsidR="0040292D" w:rsidRPr="002735C4" w:rsidRDefault="0040292D" w:rsidP="0040292D">
      <w:pPr>
        <w:rPr>
          <w:rFonts w:ascii="仿宋" w:eastAsia="仿宋" w:hAnsi="仿宋"/>
          <w:sz w:val="28"/>
          <w:szCs w:val="28"/>
        </w:rPr>
      </w:pP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填报单位（公章）：           填报人：</w:t>
      </w:r>
      <w:r w:rsidR="005C19AF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王淑</w:t>
      </w:r>
      <w:r w:rsidR="005C19AF">
        <w:rPr>
          <w:rFonts w:ascii="仿宋" w:eastAsia="仿宋" w:hAnsi="仿宋" w:cs="Tahoma"/>
          <w:color w:val="000000"/>
          <w:kern w:val="0"/>
          <w:sz w:val="28"/>
          <w:szCs w:val="28"/>
        </w:rPr>
        <w:t>媛</w:t>
      </w:r>
      <w:r w:rsidR="000E2236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</w:t>
      </w:r>
      <w:r w:rsidR="00D52A82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单位负责人：</w:t>
      </w:r>
      <w:r w:rsidR="00EB43FC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>瞿媛</w:t>
      </w:r>
      <w:r w:rsidRPr="00FB3E44">
        <w:rPr>
          <w:rFonts w:ascii="仿宋" w:eastAsia="仿宋" w:hAnsi="仿宋" w:cs="Tahoma" w:hint="eastAsia"/>
          <w:color w:val="000000"/>
          <w:kern w:val="0"/>
          <w:sz w:val="28"/>
          <w:szCs w:val="28"/>
        </w:rPr>
        <w:t xml:space="preserve">       填报时间：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202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年</w:t>
      </w:r>
      <w:r w:rsidR="00EA0A55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月</w:t>
      </w:r>
      <w:r w:rsidR="00BF3FDF">
        <w:rPr>
          <w:rFonts w:ascii="仿宋" w:eastAsia="仿宋" w:hAnsi="仿宋" w:cs="Tahoma"/>
          <w:color w:val="000000"/>
          <w:kern w:val="0"/>
          <w:sz w:val="28"/>
          <w:szCs w:val="28"/>
        </w:rPr>
        <w:t>2</w:t>
      </w:r>
      <w:r w:rsidR="0057199C">
        <w:rPr>
          <w:rFonts w:ascii="仿宋" w:eastAsia="仿宋" w:hAnsi="仿宋" w:cs="Tahoma"/>
          <w:color w:val="000000"/>
          <w:kern w:val="0"/>
          <w:sz w:val="28"/>
          <w:szCs w:val="28"/>
        </w:rPr>
        <w:t>1</w:t>
      </w:r>
      <w:r w:rsidR="00EA426F">
        <w:rPr>
          <w:rFonts w:ascii="仿宋" w:eastAsia="仿宋" w:hAnsi="仿宋" w:cs="Tahoma"/>
          <w:color w:val="000000"/>
          <w:kern w:val="0"/>
          <w:sz w:val="28"/>
          <w:szCs w:val="28"/>
        </w:rPr>
        <w:t>日</w:t>
      </w:r>
    </w:p>
    <w:sectPr w:rsidR="0040292D" w:rsidRPr="002735C4" w:rsidSect="002735C4">
      <w:footerReference w:type="even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14" w:rsidRDefault="002A3A14" w:rsidP="00AA6F2C">
      <w:r>
        <w:separator/>
      </w:r>
    </w:p>
  </w:endnote>
  <w:endnote w:type="continuationSeparator" w:id="0">
    <w:p w:rsidR="002A3A14" w:rsidRDefault="002A3A14" w:rsidP="00AA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Default="00E36ADB" w:rsidP="00E90F7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272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4424" w:rsidRDefault="002A3A14" w:rsidP="00E90F7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424" w:rsidRPr="00E90F73" w:rsidRDefault="00E36ADB" w:rsidP="00CB7FB1">
    <w:pPr>
      <w:pStyle w:val="a3"/>
      <w:framePr w:wrap="around" w:vAnchor="text" w:hAnchor="page" w:x="15181" w:y="19"/>
      <w:rPr>
        <w:rStyle w:val="a4"/>
        <w:rFonts w:ascii="方正仿宋_GBK" w:eastAsia="方正仿宋_GBK"/>
        <w:sz w:val="28"/>
        <w:szCs w:val="28"/>
      </w:rPr>
    </w:pPr>
    <w:r w:rsidRPr="00E90F73">
      <w:rPr>
        <w:rStyle w:val="a4"/>
        <w:rFonts w:ascii="方正仿宋_GBK" w:eastAsia="方正仿宋_GBK" w:hint="eastAsia"/>
        <w:sz w:val="28"/>
        <w:szCs w:val="28"/>
      </w:rPr>
      <w:fldChar w:fldCharType="begin"/>
    </w:r>
    <w:r w:rsidR="00927298" w:rsidRPr="00E90F73">
      <w:rPr>
        <w:rStyle w:val="a4"/>
        <w:rFonts w:ascii="方正仿宋_GBK" w:eastAsia="方正仿宋_GBK" w:hint="eastAsia"/>
        <w:sz w:val="28"/>
        <w:szCs w:val="28"/>
      </w:rPr>
      <w:instrText xml:space="preserve">PAGE  </w:instrTex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separate"/>
    </w:r>
    <w:r w:rsidR="0057199C">
      <w:rPr>
        <w:rStyle w:val="a4"/>
        <w:rFonts w:ascii="方正仿宋_GBK" w:eastAsia="方正仿宋_GBK"/>
        <w:noProof/>
        <w:sz w:val="28"/>
        <w:szCs w:val="28"/>
      </w:rPr>
      <w:t>1</w:t>
    </w:r>
    <w:r w:rsidRPr="00E90F73">
      <w:rPr>
        <w:rStyle w:val="a4"/>
        <w:rFonts w:ascii="方正仿宋_GBK" w:eastAsia="方正仿宋_GBK" w:hint="eastAsia"/>
        <w:sz w:val="28"/>
        <w:szCs w:val="28"/>
      </w:rPr>
      <w:fldChar w:fldCharType="end"/>
    </w:r>
  </w:p>
  <w:p w:rsidR="00094424" w:rsidRDefault="002A3A14" w:rsidP="00E90F7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14" w:rsidRDefault="002A3A14" w:rsidP="00AA6F2C">
      <w:r>
        <w:separator/>
      </w:r>
    </w:p>
  </w:footnote>
  <w:footnote w:type="continuationSeparator" w:id="0">
    <w:p w:rsidR="002A3A14" w:rsidRDefault="002A3A14" w:rsidP="00AA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23"/>
    <w:rsid w:val="0000677A"/>
    <w:rsid w:val="00034335"/>
    <w:rsid w:val="00036F7A"/>
    <w:rsid w:val="000624D0"/>
    <w:rsid w:val="00070032"/>
    <w:rsid w:val="00073975"/>
    <w:rsid w:val="000766C3"/>
    <w:rsid w:val="0008728C"/>
    <w:rsid w:val="000C3237"/>
    <w:rsid w:val="000D2D36"/>
    <w:rsid w:val="000E2236"/>
    <w:rsid w:val="000E2891"/>
    <w:rsid w:val="000F0D7D"/>
    <w:rsid w:val="00117648"/>
    <w:rsid w:val="00142B0C"/>
    <w:rsid w:val="001438B6"/>
    <w:rsid w:val="0017455C"/>
    <w:rsid w:val="001A3EFF"/>
    <w:rsid w:val="001A41A5"/>
    <w:rsid w:val="001A53AC"/>
    <w:rsid w:val="001B5277"/>
    <w:rsid w:val="0022708D"/>
    <w:rsid w:val="00243244"/>
    <w:rsid w:val="0025100E"/>
    <w:rsid w:val="00261091"/>
    <w:rsid w:val="002735C4"/>
    <w:rsid w:val="002A2C35"/>
    <w:rsid w:val="002A3A14"/>
    <w:rsid w:val="002B1E25"/>
    <w:rsid w:val="003450A4"/>
    <w:rsid w:val="003532A2"/>
    <w:rsid w:val="003A54F9"/>
    <w:rsid w:val="003D51E6"/>
    <w:rsid w:val="003E2DB4"/>
    <w:rsid w:val="003F1230"/>
    <w:rsid w:val="003F4776"/>
    <w:rsid w:val="0040292D"/>
    <w:rsid w:val="00452219"/>
    <w:rsid w:val="004B32FC"/>
    <w:rsid w:val="004D55C9"/>
    <w:rsid w:val="004E57CD"/>
    <w:rsid w:val="00532140"/>
    <w:rsid w:val="0057199C"/>
    <w:rsid w:val="005B5498"/>
    <w:rsid w:val="005C19AF"/>
    <w:rsid w:val="005D6E2F"/>
    <w:rsid w:val="00606593"/>
    <w:rsid w:val="00617E4E"/>
    <w:rsid w:val="00631E38"/>
    <w:rsid w:val="00633B6E"/>
    <w:rsid w:val="00636D1D"/>
    <w:rsid w:val="006D5A64"/>
    <w:rsid w:val="006D7686"/>
    <w:rsid w:val="006F0DD5"/>
    <w:rsid w:val="006F1D52"/>
    <w:rsid w:val="0075126A"/>
    <w:rsid w:val="007F306B"/>
    <w:rsid w:val="008203C7"/>
    <w:rsid w:val="00825A59"/>
    <w:rsid w:val="00845DAA"/>
    <w:rsid w:val="00892B21"/>
    <w:rsid w:val="008B7090"/>
    <w:rsid w:val="008D3083"/>
    <w:rsid w:val="008D410B"/>
    <w:rsid w:val="00900FAF"/>
    <w:rsid w:val="00911E69"/>
    <w:rsid w:val="00912784"/>
    <w:rsid w:val="00927298"/>
    <w:rsid w:val="00946E32"/>
    <w:rsid w:val="0095470E"/>
    <w:rsid w:val="00993A1C"/>
    <w:rsid w:val="009B1C45"/>
    <w:rsid w:val="00A02210"/>
    <w:rsid w:val="00A811B5"/>
    <w:rsid w:val="00AA48A2"/>
    <w:rsid w:val="00AA6F2C"/>
    <w:rsid w:val="00B25D8E"/>
    <w:rsid w:val="00B373C8"/>
    <w:rsid w:val="00B630D1"/>
    <w:rsid w:val="00B84554"/>
    <w:rsid w:val="00BE143C"/>
    <w:rsid w:val="00BF3FDF"/>
    <w:rsid w:val="00C37CEE"/>
    <w:rsid w:val="00C531DC"/>
    <w:rsid w:val="00C87C8D"/>
    <w:rsid w:val="00CA3AEA"/>
    <w:rsid w:val="00CB33F8"/>
    <w:rsid w:val="00CB4468"/>
    <w:rsid w:val="00CB7FB1"/>
    <w:rsid w:val="00CC4A2B"/>
    <w:rsid w:val="00CD06B8"/>
    <w:rsid w:val="00CE3E6B"/>
    <w:rsid w:val="00D029A7"/>
    <w:rsid w:val="00D31724"/>
    <w:rsid w:val="00D31A9C"/>
    <w:rsid w:val="00D51634"/>
    <w:rsid w:val="00D52A82"/>
    <w:rsid w:val="00D61F1C"/>
    <w:rsid w:val="00D919AF"/>
    <w:rsid w:val="00DD324C"/>
    <w:rsid w:val="00DD69D1"/>
    <w:rsid w:val="00E04A09"/>
    <w:rsid w:val="00E06544"/>
    <w:rsid w:val="00E23AAE"/>
    <w:rsid w:val="00E36720"/>
    <w:rsid w:val="00E36ADB"/>
    <w:rsid w:val="00E927B4"/>
    <w:rsid w:val="00EA0A55"/>
    <w:rsid w:val="00EA426F"/>
    <w:rsid w:val="00EB3123"/>
    <w:rsid w:val="00EB43FC"/>
    <w:rsid w:val="00F51DA5"/>
    <w:rsid w:val="00F76941"/>
    <w:rsid w:val="00F85A56"/>
    <w:rsid w:val="00F90822"/>
    <w:rsid w:val="00FB3E44"/>
    <w:rsid w:val="00FB4F01"/>
    <w:rsid w:val="00FC3338"/>
    <w:rsid w:val="00FD3DB5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546849-905A-4E54-947C-1FD4F0D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02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0292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0292D"/>
  </w:style>
  <w:style w:type="paragraph" w:styleId="a5">
    <w:name w:val="Balloon Text"/>
    <w:basedOn w:val="a"/>
    <w:link w:val="Char0"/>
    <w:uiPriority w:val="99"/>
    <w:semiHidden/>
    <w:unhideWhenUsed/>
    <w:rsid w:val="0092729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927298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E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E143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17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CCAB-DC37-4E57-9025-51EDCD52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>User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冯琳</dc:creator>
  <cp:lastModifiedBy>Administrator</cp:lastModifiedBy>
  <cp:revision>2</cp:revision>
  <cp:lastPrinted>2020-03-13T00:18:00Z</cp:lastPrinted>
  <dcterms:created xsi:type="dcterms:W3CDTF">2022-02-21T08:02:00Z</dcterms:created>
  <dcterms:modified xsi:type="dcterms:W3CDTF">2022-02-21T08:02:00Z</dcterms:modified>
</cp:coreProperties>
</file>