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红塔区第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七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批区级非物质文化遗产</w:t>
      </w:r>
    </w:p>
    <w:p>
      <w:pPr>
        <w:adjustRightInd w:val="0"/>
        <w:snapToGrid w:val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代表性项目保护名录公示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根据《中华人民共和国非物质文化遗产法》《云南省非物质文化遗产保护条例》精神，为有效保护我区优秀传统文化，区文化和旅游局牵头组织开展了第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七</w:t>
      </w:r>
      <w:r>
        <w:rPr>
          <w:rFonts w:ascii="Times New Roman" w:hAnsi="Times New Roman" w:eastAsia="方正仿宋_GBK" w:cs="Times New Roman"/>
          <w:sz w:val="32"/>
          <w:szCs w:val="32"/>
        </w:rPr>
        <w:t>批区级非物质文化遗产代表性项目保护名录认定工作。经各乡、街道申报、非遗专家评审推荐、复核审定等规范程序，最后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审定</w:t>
      </w:r>
      <w:r>
        <w:rPr>
          <w:rFonts w:ascii="Times New Roman" w:hAnsi="Times New Roman" w:eastAsia="方正仿宋_GBK" w:cs="Times New Roman"/>
          <w:sz w:val="32"/>
          <w:szCs w:val="32"/>
        </w:rPr>
        <w:t>以下项目为红塔区第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七</w:t>
      </w:r>
      <w:r>
        <w:rPr>
          <w:rFonts w:ascii="Times New Roman" w:hAnsi="Times New Roman" w:eastAsia="方正仿宋_GBK" w:cs="Times New Roman"/>
          <w:sz w:val="32"/>
          <w:szCs w:val="32"/>
        </w:rPr>
        <w:t>批区级非物质文化遗产代表性项目保护名录，现向社会公示，公示期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ascii="Times New Roman" w:hAnsi="Times New Roman" w:eastAsia="方正仿宋_GBK" w:cs="Times New Roman"/>
          <w:sz w:val="32"/>
          <w:szCs w:val="32"/>
        </w:rPr>
        <w:t>。如发现公示代表性项目保护名录申报不实，请在公示期内向受理单位书面提出意见，区文化和旅游局将组织复审。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受理单位：</w:t>
      </w:r>
      <w:r>
        <w:rPr>
          <w:rFonts w:ascii="Times New Roman" w:hAnsi="Times New Roman" w:eastAsia="方正仿宋_GBK" w:cs="Times New Roman"/>
          <w:sz w:val="28"/>
          <w:szCs w:val="28"/>
        </w:rPr>
        <w:t>玉溪市红塔区非物质文化遗产保护传承展演中心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联系地址：玉溪市红塔区人民路12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号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邮政编码：653100</w:t>
      </w:r>
      <w:bookmarkStart w:id="0" w:name="_GoBack"/>
      <w:bookmarkEnd w:id="0"/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联系电话：0877-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-2026518</w:t>
      </w:r>
    </w:p>
    <w:p>
      <w:pPr>
        <w:adjustRightInd w:val="0"/>
        <w:snapToGrid w:val="0"/>
        <w:spacing w:line="590" w:lineRule="exact"/>
        <w:ind w:firstLine="6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电子邮箱：htqw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gt</w:t>
      </w:r>
      <w:r>
        <w:rPr>
          <w:rFonts w:ascii="Times New Roman" w:hAnsi="Times New Roman" w:eastAsia="方正仿宋_GBK" w:cs="Times New Roman"/>
          <w:sz w:val="32"/>
          <w:szCs w:val="32"/>
        </w:rPr>
        <w:t>@163.com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napToGrid w:val="0"/>
        <w:spacing w:line="590" w:lineRule="exact"/>
        <w:ind w:left="1598" w:leftChars="304" w:hanging="960" w:hangingChars="3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附件：红塔区第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七</w:t>
      </w:r>
      <w:r>
        <w:rPr>
          <w:rFonts w:ascii="Times New Roman" w:hAnsi="Times New Roman" w:eastAsia="方正仿宋_GBK" w:cs="Times New Roman"/>
          <w:sz w:val="32"/>
          <w:szCs w:val="32"/>
        </w:rPr>
        <w:t>批区级非物质文化遗产代表性项目保护名录</w:t>
      </w:r>
    </w:p>
    <w:p>
      <w:pPr>
        <w:adjustRightInd w:val="0"/>
        <w:snapToGrid w:val="0"/>
        <w:spacing w:line="590" w:lineRule="exact"/>
        <w:ind w:firstLine="3680" w:firstLineChars="115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3680" w:firstLineChars="115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3680" w:firstLineChars="11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玉溪市红塔区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文化和旅游局</w:t>
      </w:r>
    </w:p>
    <w:p>
      <w:pPr>
        <w:adjustRightInd w:val="0"/>
        <w:snapToGrid w:val="0"/>
        <w:spacing w:line="590" w:lineRule="exact"/>
        <w:ind w:firstLine="4320" w:firstLineChars="1350"/>
        <w:rPr>
          <w:rFonts w:ascii="方正仿宋_GBK" w:hAnsi="方正仿宋_GBK" w:eastAsia="方正仿宋_GBK" w:cs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jc w:val="left"/>
        <w:rPr>
          <w:rFonts w:ascii="Calibri" w:hAnsi="Calibri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附件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红塔区第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七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批区级非物质文化遗产代表性项目保护名录</w:t>
      </w:r>
    </w:p>
    <w:p>
      <w:pPr>
        <w:jc w:val="center"/>
        <w:rPr>
          <w:rFonts w:ascii="Calibri" w:hAnsi="Calibri" w:eastAsia="宋体" w:cs="Times New Roman"/>
          <w:sz w:val="36"/>
          <w:szCs w:val="36"/>
        </w:rPr>
      </w:pPr>
    </w:p>
    <w:tbl>
      <w:tblPr>
        <w:tblStyle w:val="5"/>
        <w:tblW w:w="864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126"/>
        <w:gridCol w:w="1701"/>
        <w:gridCol w:w="38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993" w:type="dxa"/>
          </w:tcPr>
          <w:p>
            <w:pPr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序号</w:t>
            </w:r>
          </w:p>
        </w:tc>
        <w:tc>
          <w:tcPr>
            <w:tcW w:w="2126" w:type="dxa"/>
          </w:tcPr>
          <w:p>
            <w:pPr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 项目代码</w:t>
            </w:r>
          </w:p>
        </w:tc>
        <w:tc>
          <w:tcPr>
            <w:tcW w:w="1701" w:type="dxa"/>
          </w:tcPr>
          <w:p>
            <w:pPr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项目类别</w:t>
            </w:r>
          </w:p>
        </w:tc>
        <w:tc>
          <w:tcPr>
            <w:tcW w:w="3827" w:type="dxa"/>
          </w:tcPr>
          <w:p>
            <w:pPr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   项 目 名 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993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1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VIII</w:t>
            </w:r>
          </w:p>
        </w:tc>
        <w:tc>
          <w:tcPr>
            <w:tcW w:w="1701" w:type="dxa"/>
          </w:tcPr>
          <w:p>
            <w:pPr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传统技艺</w:t>
            </w:r>
          </w:p>
        </w:tc>
        <w:tc>
          <w:tcPr>
            <w:tcW w:w="3827" w:type="dxa"/>
          </w:tcPr>
          <w:p>
            <w:pPr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玉溪老酱传统制作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技艺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2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VIII</w:t>
            </w:r>
          </w:p>
        </w:tc>
        <w:tc>
          <w:tcPr>
            <w:tcW w:w="1701" w:type="dxa"/>
          </w:tcPr>
          <w:p>
            <w:pPr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传统技艺</w:t>
            </w:r>
          </w:p>
        </w:tc>
        <w:tc>
          <w:tcPr>
            <w:tcW w:w="3827" w:type="dxa"/>
          </w:tcPr>
          <w:p>
            <w:pPr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北城灌肚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制作技艺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VIII</w:t>
            </w:r>
          </w:p>
        </w:tc>
        <w:tc>
          <w:tcPr>
            <w:tcW w:w="1701" w:type="dxa"/>
          </w:tcPr>
          <w:p>
            <w:pPr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传统技艺</w:t>
            </w:r>
          </w:p>
        </w:tc>
        <w:tc>
          <w:tcPr>
            <w:tcW w:w="3827" w:type="dxa"/>
          </w:tcPr>
          <w:p>
            <w:pPr>
              <w:rPr>
                <w:rFonts w:ascii="方正仿宋_GBK" w:hAnsi="方正仿宋_GBK" w:eastAsia="方正仿宋_GBK" w:cs="方正仿宋_GBK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eastAsia="zh-CN"/>
              </w:rPr>
              <w:t>北城卤鸭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</w:rPr>
              <w:t>制作技艺</w:t>
            </w:r>
          </w:p>
        </w:tc>
      </w:tr>
    </w:tbl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58"/>
    <w:rsid w:val="00595A74"/>
    <w:rsid w:val="009C2614"/>
    <w:rsid w:val="00BC705F"/>
    <w:rsid w:val="00C77109"/>
    <w:rsid w:val="00CA4C58"/>
    <w:rsid w:val="00CA5043"/>
    <w:rsid w:val="00CE2BC3"/>
    <w:rsid w:val="00D00D9A"/>
    <w:rsid w:val="1A234EB6"/>
    <w:rsid w:val="1C8345F3"/>
    <w:rsid w:val="2C9655F3"/>
    <w:rsid w:val="39C90634"/>
    <w:rsid w:val="3E220C0F"/>
    <w:rsid w:val="5CC529D7"/>
    <w:rsid w:val="5F3D7454"/>
    <w:rsid w:val="6502707E"/>
    <w:rsid w:val="795B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497</Characters>
  <Lines>4</Lines>
  <Paragraphs>1</Paragraphs>
  <TotalTime>1</TotalTime>
  <ScaleCrop>false</ScaleCrop>
  <LinksUpToDate>false</LinksUpToDate>
  <CharactersWithSpaces>583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2021-10-09T08:32:00Z</dcterms:created>
  <dc:creator>DELL</dc:creator>
  <cp:lastModifiedBy>赵映东</cp:lastModifiedBy>
  <dcterms:modified xsi:type="dcterms:W3CDTF">2022-11-15T02:05:03Z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