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5D240">
      <w:pPr>
        <w:jc w:val="center"/>
        <w:rPr>
          <w:rFonts w:hint="eastAsia" w:ascii="仿宋_GB2312" w:hAnsi="仿宋_GB2312" w:eastAsia="仿宋_GB2312" w:cs="仿宋_GB2312"/>
          <w:b/>
          <w:bCs/>
          <w:sz w:val="44"/>
          <w:szCs w:val="48"/>
        </w:rPr>
      </w:pPr>
      <w:bookmarkStart w:id="0" w:name="_GoBack"/>
      <w:r>
        <w:rPr>
          <w:rFonts w:hint="eastAsia" w:ascii="仿宋_GB2312" w:hAnsi="仿宋_GB2312" w:eastAsia="仿宋_GB2312" w:cs="仿宋_GB2312"/>
          <w:b/>
          <w:bCs/>
          <w:sz w:val="44"/>
          <w:szCs w:val="48"/>
        </w:rPr>
        <w:t>《云南省红塔区烟草制品零售点合理布局规划（草案）》听证会听证报告</w:t>
      </w:r>
    </w:p>
    <w:bookmarkEnd w:id="0"/>
    <w:p w14:paraId="29FBCFEA">
      <w:pPr>
        <w:jc w:val="center"/>
        <w:rPr>
          <w:rFonts w:hint="eastAsia" w:ascii="仿宋_GB2312" w:hAnsi="仿宋_GB2312" w:eastAsia="仿宋_GB2312" w:cs="仿宋_GB2312"/>
          <w:sz w:val="32"/>
          <w:szCs w:val="36"/>
        </w:rPr>
      </w:pPr>
      <w:r>
        <w:rPr>
          <w:rFonts w:hint="eastAsia" w:ascii="仿宋_GB2312" w:hAnsi="仿宋_GB2312" w:eastAsia="仿宋_GB2312" w:cs="仿宋_GB2312"/>
          <w:sz w:val="32"/>
          <w:szCs w:val="36"/>
        </w:rPr>
        <w:t>2026年9月30日</w:t>
      </w:r>
    </w:p>
    <w:p w14:paraId="0A6ED33E">
      <w:pPr>
        <w:rPr>
          <w:rFonts w:hint="eastAsia" w:ascii="仿宋_GB2312" w:hAnsi="仿宋_GB2312" w:eastAsia="仿宋_GB2312" w:cs="仿宋_GB2312"/>
          <w:sz w:val="32"/>
          <w:szCs w:val="32"/>
        </w:rPr>
      </w:pPr>
    </w:p>
    <w:p w14:paraId="6B7660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适应烟草制品零售市场发展趋势，保持零售户数量合理稳定，合理配置辖区烟草市场资源，规范烟草制品经营秩序，维护国家利益，保护消费者、经营者的合法权益，促进烟草市场健康发展，我局拟修订2025年11月1日施行的《云南省红塔区烟草制品零售点合理布局规划》（玉红烟专〔2025〕12号），增加和完善了部分条款，适当增加总量规划数，为在《云南省红塔区烟草制品零售点合理布局规划（草案）》重大决策中充分发扬民主，反映民意，集中民智，广泛征求社会各方面意见，增加工作的透明度和公众参与度，根据《云南省人民政府重大决策听证制度实施办法》和《玉溪市重大决策听证制度实施细则（试行）》的规定，我局于2026年9月29日15时00分至16时30分在红塔区烟草专卖局（红塔区康井路6号）四楼会议室举行了《云南省红塔区烟草制品零售点合理布局规划（草案）》听证会（以下简称“听证会”）。现将听证情况公告如下：</w:t>
      </w:r>
    </w:p>
    <w:p w14:paraId="6C974BAD">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一、听证会准备情况</w:t>
      </w:r>
    </w:p>
    <w:p w14:paraId="159E427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布听证会第1号公告。2026年8月10日，红塔区烟草专卖局在红塔区人民政府网发布了《云南省玉溪市红塔区烟草专卖局关于举行云南省红塔区烟草制品零售点合理布局规划（草案）听证会的公告》（第1号），公布了听证事项、听证代表的名额及其产生方式、听证时间、听证地点等相关内容。</w:t>
      </w:r>
    </w:p>
    <w:p w14:paraId="78F33DA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确定听证会参会人员。2026年9月14日，红塔区烟草专卖局确定了听证主持人，决策发言人、红塔区司法局代表和红塔区烟草专卖局纪检专职人员共2名同志作为听证监察人。本次听证会通过自愿报名和邀请的方式产生听证代表20名，包括人大代表、政协委员、相关部门代表、利害关系代表、社会公众；指定了2名工作人员作为听证记录人。</w:t>
      </w:r>
    </w:p>
    <w:p w14:paraId="229141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布听证会第2号公告。2026年9月17日，红塔区烟草专卖局在红塔区人民政府网发布了《红塔区烟草专卖局关于举行云南省红塔区烟草制品零售点合理布局规划（草案）》听证会的公告》（第2号），公布了举行听证会的具体时间、地点和听证主持人、决策发言人、听证监察人、听证代表名单等事项。</w:t>
      </w:r>
    </w:p>
    <w:p w14:paraId="74EE69B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（四）送达听证会材料。2026年9月22日，红塔区烟草专卖局将《云南省红塔区烟草制品零售点合理布局规划（草案）》及其修订说明、听证会通知等听证会材料送达听证代表。</w:t>
      </w:r>
    </w:p>
    <w:p w14:paraId="52EB5E9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二、听证会举行情况</w:t>
      </w:r>
    </w:p>
    <w:p w14:paraId="5CF7C66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（一）听证事由：对《云南省红塔区烟草制品零售点合理布局规划（草案）》以下简称《规划》）进行听证。</w:t>
      </w:r>
    </w:p>
    <w:p w14:paraId="0C61380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（二）听证会举行的时间、地点、与会人员。</w:t>
      </w:r>
    </w:p>
    <w:p w14:paraId="58E8CBB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1.时间：2026年9月29日15时00分至16时30分</w:t>
      </w:r>
    </w:p>
    <w:p w14:paraId="127DD4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2.地点：红塔区烟草专卖局（康井路6号）四楼会议室</w:t>
      </w:r>
    </w:p>
    <w:p w14:paraId="5619B9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3.听证主持人:黄智华  红塔区烟草专卖局局长</w:t>
      </w:r>
    </w:p>
    <w:p w14:paraId="2E845E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4.听证人（决策发言人）:</w:t>
      </w:r>
    </w:p>
    <w:p w14:paraId="134058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黄毅偲  红塔区烟草专卖局副局长</w:t>
      </w:r>
    </w:p>
    <w:p w14:paraId="0B66489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杨若凡  红塔区烟草专卖局专卖监督管理办公室主任</w:t>
      </w:r>
    </w:p>
    <w:p w14:paraId="28A5517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5.听证监察人：</w:t>
      </w:r>
    </w:p>
    <w:p w14:paraId="577F28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杨叶润  红塔区司法局依法行政股股长</w:t>
      </w:r>
    </w:p>
    <w:p w14:paraId="62B1EA8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张俊杰  红塔区烟草专卖局纪检专职人员</w:t>
      </w:r>
    </w:p>
    <w:p w14:paraId="01AADC3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6.听证公证人</w:t>
      </w:r>
    </w:p>
    <w:p w14:paraId="772EE4A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周素珍  云南省玉溪市国立公证处公证员</w:t>
      </w:r>
    </w:p>
    <w:p w14:paraId="54057A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张  敏  云南省玉溪市国立公证处公证员</w:t>
      </w:r>
    </w:p>
    <w:p w14:paraId="4E4B56F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7.听证记录人：红塔区烟草专卖局专卖监督管理室工作人员：杨蓉、谭瑞云</w:t>
      </w:r>
    </w:p>
    <w:p w14:paraId="3AA9F04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8.听证代表：应到</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人，实到</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人</w:t>
      </w:r>
    </w:p>
    <w:p w14:paraId="4AE6600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杨少华  红塔区人大常委会代表</w:t>
      </w:r>
    </w:p>
    <w:p w14:paraId="35A8AD1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徐德志  红塔区市场监督管理局代表</w:t>
      </w:r>
    </w:p>
    <w:p w14:paraId="14F8E3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符德军  红塔区公安局经侦大队代表</w:t>
      </w:r>
    </w:p>
    <w:p w14:paraId="20050E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苏  展  红塔区烟草产业服务中心代表</w:t>
      </w:r>
    </w:p>
    <w:p w14:paraId="19B87A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纳恒雷  红塔区政协委员代表</w:t>
      </w:r>
    </w:p>
    <w:p w14:paraId="1D46621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持有烟草专卖零售许可证的零售户代表：谢金、郭炳权、</w:t>
      </w:r>
    </w:p>
    <w:p w14:paraId="7A4984A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陈树祥、付金荣、陈祖明</w:t>
      </w:r>
    </w:p>
    <w:p w14:paraId="6838142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未持有烟草专卖零售许可证的工商经营户代表：廖嘉、袁红德、高浠荃、付文婷、朱丽芳</w:t>
      </w:r>
    </w:p>
    <w:p w14:paraId="28F970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消费者代表：廖渊、吴健、查宇航、付文清、杨兴文</w:t>
      </w:r>
    </w:p>
    <w:p w14:paraId="676FFBCC">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三、听证会按照下列程序进行</w:t>
      </w:r>
    </w:p>
    <w:p w14:paraId="5C46AD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（一）听证记录人宣布听证会纪律，核实听证代表身份并清点到场人数。</w:t>
      </w:r>
    </w:p>
    <w:p w14:paraId="481C291C">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（二）听证主持人就听证事项和有关背景情况作说明，并告知听证代表的权利和义务。</w:t>
      </w:r>
    </w:p>
    <w:p w14:paraId="5E3D5938">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（三）决策发言人就《规划》的内容、依据及理由作说明。</w:t>
      </w:r>
    </w:p>
    <w:p w14:paraId="2C3B7504">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（四）听证代表对《规划》发表意见和提问。</w:t>
      </w:r>
    </w:p>
    <w:p w14:paraId="00B9A39C">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（五）决策发言人对听证代表所提出的意见或问题进行答复。</w:t>
      </w:r>
    </w:p>
    <w:p w14:paraId="20BE431A">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（六）听证代表对《云南省红塔区烟草制品零售点合理布局规划（草案）》举手表决。</w:t>
      </w:r>
    </w:p>
    <w:p w14:paraId="4E213112">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（七）听证代表、听证主持人、听证记录人、决策发言人、听证监察人对听证会笔录进行审阅并签名。</w:t>
      </w:r>
    </w:p>
    <w:p w14:paraId="0D8FE9F6">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（八）玉溪市国立公证处公证人员宣读公证词。</w:t>
      </w:r>
    </w:p>
    <w:p w14:paraId="77503942">
      <w:pPr>
        <w:ind w:firstLine="643"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四、听证结果</w:t>
      </w:r>
    </w:p>
    <w:p w14:paraId="741A0CBB">
      <w:p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本次听证会采用举手表决方式，实到听证代表</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名，经公证人员清点赞成</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人，反对0人，弃权0人，投票有效。全体听证代表同意《云南省红塔区烟草制品零售点合理布局规划（草案）》通过。按照《玉溪市红塔区人民政府重大决策听证制度实施细则（试行）》的规定，本次决策顺利通过。</w:t>
      </w:r>
    </w:p>
    <w:sectPr>
      <w:pgSz w:w="11906" w:h="16838"/>
      <w:pgMar w:top="1304" w:right="1531" w:bottom="136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952F7"/>
    <w:rsid w:val="5FA95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2026-09-30T05:30:00Z</dcterms:created>
  <dc:creator>杨蓉</dc:creator>
  <cp:lastModifiedBy>杨蓉</cp:lastModifiedBy>
  <dcterms:modified xsi:type="dcterms:W3CDTF">2026-09-30T05:38:47Z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D1D0F9023C98421BB2B4D94830096449_11</vt:lpwstr>
  </property>
  <property fmtid="{D5CDD505-2E9C-101B-9397-08002B2CF9AE}" pid="4" name="KSOTemplateDocerSaveRecord">
    <vt:lpwstr>eyJoZGlkIjoiY2I5Nzg2MTJhZTA3N2M3YjJiYWU3M2RjNWQxNmQ5ZDEiLCJ1c2VySWQiOiI1OTMwNTc2NjEifQ==</vt:lpwstr>
  </property>
</Properties>
</file>