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90" w:lineRule="exact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附件1</w:t>
      </w:r>
    </w:p>
    <w:p>
      <w:pPr>
        <w:widowControl w:val="0"/>
        <w:spacing w:line="590" w:lineRule="exact"/>
        <w:rPr>
          <w:rFonts w:eastAsia="方正仿宋_GBK"/>
          <w:sz w:val="32"/>
          <w:szCs w:val="32"/>
          <w:lang w:eastAsia="zh-CN"/>
        </w:rPr>
      </w:pPr>
    </w:p>
    <w:p>
      <w:pPr>
        <w:widowControl w:val="0"/>
        <w:spacing w:line="59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政府信息公开情况统计表</w:t>
      </w:r>
    </w:p>
    <w:p>
      <w:pPr>
        <w:widowControl w:val="0"/>
        <w:spacing w:line="590" w:lineRule="exact"/>
        <w:jc w:val="center"/>
        <w:rPr>
          <w:rFonts w:hint="eastAsia" w:ascii="方正楷体_GBK" w:eastAsia="方正楷体_GBK"/>
          <w:sz w:val="32"/>
          <w:szCs w:val="32"/>
          <w:lang w:eastAsia="zh-CN"/>
        </w:rPr>
      </w:pPr>
      <w:r>
        <w:rPr>
          <w:rFonts w:hint="eastAsia" w:ascii="方正楷体_GBK" w:eastAsia="方正楷体_GBK"/>
          <w:sz w:val="32"/>
          <w:szCs w:val="32"/>
          <w:lang w:eastAsia="zh-CN"/>
        </w:rPr>
        <w:t>（2018年度）</w:t>
      </w:r>
    </w:p>
    <w:p>
      <w:pPr>
        <w:widowControl w:val="0"/>
        <w:spacing w:line="400" w:lineRule="exact"/>
        <w:jc w:val="center"/>
        <w:rPr>
          <w:rFonts w:hint="eastAsia" w:ascii="方正楷体_GBK" w:eastAsia="方正楷体_GBK"/>
          <w:sz w:val="32"/>
          <w:szCs w:val="32"/>
          <w:lang w:eastAsia="zh-CN"/>
        </w:rPr>
      </w:pPr>
    </w:p>
    <w:p>
      <w:pPr>
        <w:widowControl w:val="0"/>
        <w:spacing w:line="590" w:lineRule="exact"/>
        <w:rPr>
          <w:rFonts w:hint="eastAsia" w:eastAsia="方正仿宋_GBK"/>
          <w:sz w:val="28"/>
          <w:szCs w:val="28"/>
          <w:lang w:eastAsia="zh-CN"/>
        </w:rPr>
      </w:pPr>
      <w:r>
        <w:rPr>
          <w:rFonts w:hint="eastAsia" w:eastAsia="方正仿宋_GBK"/>
          <w:sz w:val="28"/>
          <w:szCs w:val="28"/>
          <w:lang w:eastAsia="zh-CN"/>
        </w:rPr>
        <w:t>填报单位（盖章）：李棋街道</w:t>
      </w:r>
    </w:p>
    <w:tbl>
      <w:tblPr>
        <w:tblStyle w:val="5"/>
        <w:tblW w:w="9090" w:type="dxa"/>
        <w:jc w:val="center"/>
        <w:tblInd w:w="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1"/>
        <w:gridCol w:w="1155"/>
        <w:gridCol w:w="11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bottom"/>
          </w:tcPr>
          <w:p>
            <w:pPr>
              <w:autoSpaceDN w:val="0"/>
              <w:spacing w:after="144" w:line="420" w:lineRule="exact"/>
              <w:jc w:val="center"/>
              <w:rPr>
                <w:rFonts w:hint="eastAsia" w:ascii="方正黑体_GBK" w:hAnsi="仿宋_GB2312" w:eastAsia="方正黑体_GBK" w:cs="黑体"/>
                <w:bCs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bCs/>
                <w:sz w:val="28"/>
                <w:szCs w:val="28"/>
              </w:rPr>
              <w:t>统　计　指　标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黑体_GBK" w:hAnsi="仿宋_GB2312" w:eastAsia="方正黑体_GBK" w:cs="黑体"/>
                <w:bCs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bCs/>
                <w:sz w:val="28"/>
                <w:szCs w:val="28"/>
              </w:rPr>
              <w:t>单位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黑体_GBK" w:hAnsi="仿宋_GB2312" w:eastAsia="方正黑体_GBK" w:cs="黑体"/>
                <w:bCs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bCs/>
                <w:sz w:val="28"/>
                <w:szCs w:val="28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黑体_GBK" w:hAnsi="仿宋_GB2312" w:eastAsia="方正黑体_GBK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一、主动公开情况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——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（一）主动公开政府信息数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（不同渠道和方式公开相同信息计</w:t>
            </w: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条）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1</w:t>
            </w: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  <w:lang w:val="en-US" w:eastAsia="zh-CN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其中：主动公开规范性文件数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840" w:firstLineChars="300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制发规范性文件总数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/>
                <w:sz w:val="28"/>
                <w:szCs w:val="28"/>
              </w:rPr>
              <w:t>（二）通过不同渠道和方式公开政府信息的情况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——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政府公报公开政府信息数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政府网站公开政府信息数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1</w:t>
            </w: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  <w:lang w:val="en-US" w:eastAsia="zh-CN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政务微博公开政府信息数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政务微信公开政府信息数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其他方式公开政府信息数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黑体_GBK" w:hAnsi="仿宋_GB2312" w:eastAsia="方正黑体_GBK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二、回应解读情况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——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2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（一）回应公众关注热点或重大舆情数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br w:type="textWrapping"/>
            </w:r>
            <w:r>
              <w:rPr>
                <w:rFonts w:eastAsia="方正仿宋_GBK"/>
                <w:sz w:val="28"/>
                <w:szCs w:val="28"/>
              </w:rPr>
              <w:t>（不同方式回应同一热点或舆情计1次）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（二）通过不同渠道和方式回应解读的情况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——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1．参加或举办新闻发布会总次数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其中：主要负责同志参加新闻发布会次数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2．政府网站在线访谈次数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其中：主要负责同志参加政府网站在线访谈次数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3．政策解读稿件发布数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篇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4．微博微信回应事件数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5．其他方式回应事件数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  <w:lang w:val="en-US" w:eastAsia="zh-CN"/>
              </w:rPr>
              <w:t>11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黑体" w:hAnsi="仿宋_GB2312" w:eastAsia="黑体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三、依申请公开情况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after="144" w:line="4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——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（一）收到申请数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1．当面申请数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2．传真申请数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3．网络申请数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4．信函申请数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（二）申请办结数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1．按时办结数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2．延期办结数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（三）申请答复数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属于已主动公开范围数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同意公开答复数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同意部分公开答复数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不同意公开答复数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560" w:firstLineChars="2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其中：涉及国家秘密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1400" w:firstLineChars="5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涉及商业秘密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1400" w:firstLineChars="5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涉及个人隐私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1400" w:firstLineChars="5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危及国家安全、公共安全、经济安全和社会稳定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1400" w:firstLineChars="500"/>
              <w:jc w:val="left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不属《条例》所指政府信息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1400" w:firstLineChars="500"/>
              <w:jc w:val="left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法</w:t>
            </w:r>
            <w:r>
              <w:rPr>
                <w:rFonts w:eastAsia="方正仿宋_GBK"/>
                <w:sz w:val="28"/>
                <w:szCs w:val="28"/>
              </w:rPr>
              <w:t>律法规规定的其</w:t>
            </w: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他情形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5．不属于本行政机关公开数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6．申请信息不存在数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7．告知作出更改补充数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8．告知通过其他途径办理数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黑体" w:hAnsi="仿宋_GB2312" w:eastAsia="黑体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四、行政复议数量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（一）维持具体行政行为数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黑体" w:hAnsi="仿宋_GB2312" w:eastAsia="黑体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五、行政诉讼数量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（一）维持具体行政行为或者驳回原告诉讼请求数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黑体_GBK" w:hAnsi="仿宋_GB2312" w:eastAsia="方正黑体_GBK" w:cs="黑体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六、举报投诉数量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黑体_GBK" w:hAnsi="仿宋_GB2312" w:eastAsia="方正黑体_GBK" w:cs="黑体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七、依申请公开信息收取的费用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万元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黑体_GBK" w:hAnsi="仿宋_GB2312" w:eastAsia="方正黑体_GBK" w:cs="黑体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八、机构建设和保障经费情况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——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（一）政府信息公开工作专门机构数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个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（二）设置政府信息公开查阅点数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个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（三）从事政府信息公开工作人员数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人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560" w:firstLineChars="2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专职人员数（不包括政府公报及政府网站工作人员数）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人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ind w:firstLine="560" w:firstLineChars="2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eastAsia="方正仿宋_GBK"/>
                <w:sz w:val="28"/>
                <w:szCs w:val="28"/>
                <w:lang w:eastAsia="zh-CN"/>
              </w:rPr>
              <w:t>．</w:t>
            </w:r>
            <w:r>
              <w:rPr>
                <w:rFonts w:eastAsia="方正仿宋_GBK"/>
                <w:sz w:val="28"/>
                <w:szCs w:val="28"/>
              </w:rPr>
              <w:t>兼职人员数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人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楷体_GB2312" w:hAnsi="仿宋_GB2312" w:eastAsia="楷体_GB2312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万元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黑体_GBK" w:hAnsi="仿宋_GB2312" w:eastAsia="方正黑体_GBK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黑体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——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（一）召开政府信息公开工作会议或专题会议数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（二）举办各类培训班数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4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方正楷体_GBK" w:hAnsi="仿宋_GB2312" w:eastAsia="方正楷体_GBK"/>
                <w:sz w:val="28"/>
                <w:szCs w:val="28"/>
              </w:rPr>
            </w:pPr>
            <w:r>
              <w:rPr>
                <w:rFonts w:hint="eastAsia" w:ascii="方正楷体_GBK" w:hAnsi="仿宋_GB2312" w:eastAsia="方正楷体_GBK"/>
                <w:sz w:val="28"/>
                <w:szCs w:val="28"/>
              </w:rPr>
              <w:t>（三）接受培训人员数</w:t>
            </w:r>
          </w:p>
        </w:tc>
        <w:tc>
          <w:tcPr>
            <w:tcW w:w="115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方正仿宋_GBK" w:hAnsi="仿宋_GB2312" w:eastAsia="方正仿宋_GBK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/>
                <w:sz w:val="28"/>
                <w:szCs w:val="28"/>
              </w:rPr>
              <w:t>人次</w:t>
            </w:r>
          </w:p>
        </w:tc>
        <w:tc>
          <w:tcPr>
            <w:tcW w:w="1194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kern w:val="0"/>
                <w:sz w:val="20"/>
              </w:rPr>
              <w:t>0</w:t>
            </w:r>
          </w:p>
        </w:tc>
      </w:tr>
    </w:tbl>
    <w:p>
      <w:pPr>
        <w:widowControl/>
        <w:spacing w:line="400" w:lineRule="exact"/>
        <w:jc w:val="left"/>
        <w:rPr>
          <w:rFonts w:hint="eastAsia" w:ascii="方正仿宋_GBK" w:hAnsi="宋体" w:eastAsia="方正仿宋_GBK" w:cs="方正仿宋_GBK"/>
          <w:color w:val="000000"/>
          <w:kern w:val="0"/>
          <w:sz w:val="28"/>
          <w:szCs w:val="28"/>
        </w:rPr>
      </w:pPr>
    </w:p>
    <w:p>
      <w:pPr>
        <w:widowControl w:val="0"/>
        <w:spacing w:line="500" w:lineRule="exact"/>
        <w:rPr>
          <w:rFonts w:hint="eastAsia" w:eastAsia="方正仿宋_GBK"/>
          <w:sz w:val="28"/>
          <w:szCs w:val="28"/>
          <w:lang w:eastAsia="zh-CN"/>
        </w:rPr>
      </w:pPr>
      <w:r>
        <w:rPr>
          <w:rFonts w:hint="eastAsia" w:eastAsia="方正仿宋_GBK"/>
          <w:sz w:val="28"/>
          <w:szCs w:val="28"/>
          <w:lang w:eastAsia="zh-CN"/>
        </w:rPr>
        <w:t>单位负责人：普剑 　　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      </w:t>
      </w:r>
      <w:r>
        <w:rPr>
          <w:rFonts w:hint="eastAsia" w:eastAsia="方正仿宋_GBK"/>
          <w:sz w:val="28"/>
          <w:szCs w:val="28"/>
          <w:lang w:eastAsia="zh-CN"/>
        </w:rPr>
        <w:t>审核人：倪海珊         　　 填报人：马艳　    　　　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        </w:t>
      </w:r>
      <w:r>
        <w:rPr>
          <w:rFonts w:hint="eastAsia" w:eastAsia="方正仿宋_GBK"/>
          <w:sz w:val="28"/>
          <w:szCs w:val="28"/>
          <w:lang w:eastAsia="zh-CN"/>
        </w:rPr>
        <w:t>联系电话：2151740　　　　　　　 填报日期：201</w:t>
      </w:r>
      <w:r>
        <w:rPr>
          <w:rFonts w:hint="eastAsia" w:eastAsia="方正仿宋_GBK"/>
          <w:sz w:val="28"/>
          <w:szCs w:val="28"/>
          <w:lang w:val="en-US" w:eastAsia="zh-CN"/>
        </w:rPr>
        <w:t>9</w:t>
      </w:r>
      <w:r>
        <w:rPr>
          <w:rFonts w:hint="eastAsia" w:eastAsia="方正仿宋_GBK"/>
          <w:sz w:val="28"/>
          <w:szCs w:val="28"/>
          <w:lang w:eastAsia="zh-CN"/>
        </w:rPr>
        <w:t>年1月</w:t>
      </w:r>
      <w:r>
        <w:rPr>
          <w:rFonts w:hint="eastAsia" w:eastAsia="方正仿宋_GBK"/>
          <w:sz w:val="28"/>
          <w:szCs w:val="28"/>
          <w:lang w:val="en-US" w:eastAsia="zh-CN"/>
        </w:rPr>
        <w:t>8</w:t>
      </w:r>
      <w:r>
        <w:rPr>
          <w:rFonts w:hint="eastAsia" w:eastAsia="方正仿宋_GBK"/>
          <w:sz w:val="28"/>
          <w:szCs w:val="28"/>
          <w:lang w:eastAsia="zh-CN"/>
        </w:rPr>
        <w:t>日　　</w:t>
      </w:r>
    </w:p>
    <w:p>
      <w:pPr>
        <w:widowControl w:val="0"/>
        <w:spacing w:line="500" w:lineRule="exact"/>
        <w:rPr>
          <w:rFonts w:hint="eastAsia" w:eastAsia="方正仿宋_GBK"/>
          <w:sz w:val="28"/>
          <w:szCs w:val="28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8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174F4"/>
    <w:rsid w:val="019174F4"/>
    <w:rsid w:val="155E198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2019-01-08T08:49:00Z</dcterms:created>
  <dc:creator>Administrator</dc:creator>
  <cp:lastModifiedBy>Administrator</cp:lastModifiedBy>
  <dcterms:modified xsi:type="dcterms:W3CDTF">2019-01-09T07:50:21Z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